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9865" w14:textId="77777777" w:rsidR="00152E01" w:rsidRDefault="00152E01" w:rsidP="0004676F">
      <w:pPr>
        <w:keepNext/>
        <w:keepLines/>
        <w:spacing w:after="200"/>
        <w:jc w:val="center"/>
        <w:outlineLvl w:val="0"/>
        <w:rPr>
          <w:rFonts w:eastAsia="MS Gothic" w:cs="Arial"/>
          <w:b/>
          <w:bCs/>
          <w:color w:val="A00054"/>
        </w:rPr>
      </w:pPr>
    </w:p>
    <w:p w14:paraId="012C4033" w14:textId="0D1A0335" w:rsidR="00424024" w:rsidRPr="00A65F0D" w:rsidRDefault="00AF0EF7" w:rsidP="00424024">
      <w:pPr>
        <w:keepNext/>
        <w:keepLines/>
        <w:spacing w:after="200"/>
        <w:jc w:val="center"/>
        <w:outlineLvl w:val="0"/>
        <w:rPr>
          <w:rFonts w:ascii="Arial" w:eastAsia="MS Gothic" w:hAnsi="Arial" w:cs="Arial"/>
          <w:b/>
          <w:bCs/>
          <w:sz w:val="28"/>
          <w:szCs w:val="28"/>
        </w:rPr>
        <w:sectPr w:rsidR="00424024" w:rsidRPr="00A65F0D">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r w:rsidRPr="00A65F0D">
        <w:rPr>
          <w:rFonts w:ascii="Arial" w:eastAsia="MS Gothic" w:hAnsi="Arial" w:cs="Arial"/>
          <w:b/>
          <w:bCs/>
          <w:color w:val="A00054"/>
          <w:sz w:val="28"/>
          <w:szCs w:val="28"/>
        </w:rPr>
        <w:t>Notes</w:t>
      </w:r>
      <w:r w:rsidR="0004676F" w:rsidRPr="00A65F0D">
        <w:rPr>
          <w:rFonts w:ascii="Arial" w:eastAsia="MS Gothic" w:hAnsi="Arial" w:cs="Arial"/>
          <w:b/>
          <w:bCs/>
          <w:color w:val="A00054"/>
          <w:sz w:val="28"/>
          <w:szCs w:val="28"/>
        </w:rPr>
        <w:t xml:space="preserve">– </w:t>
      </w:r>
      <w:r w:rsidRPr="00A65F0D">
        <w:rPr>
          <w:rFonts w:ascii="Arial" w:eastAsia="MS Gothic" w:hAnsi="Arial" w:cs="Arial"/>
          <w:b/>
          <w:bCs/>
          <w:color w:val="A00054"/>
          <w:sz w:val="28"/>
          <w:szCs w:val="28"/>
        </w:rPr>
        <w:t xml:space="preserve">Simulation Project Meeting </w:t>
      </w:r>
    </w:p>
    <w:tbl>
      <w:tblPr>
        <w:tblStyle w:val="TableGrid1"/>
        <w:tblW w:w="9010" w:type="dxa"/>
        <w:tblLook w:val="04A0" w:firstRow="1" w:lastRow="0" w:firstColumn="1" w:lastColumn="0" w:noHBand="0" w:noVBand="1"/>
      </w:tblPr>
      <w:tblGrid>
        <w:gridCol w:w="2100"/>
        <w:gridCol w:w="3372"/>
        <w:gridCol w:w="3538"/>
      </w:tblGrid>
      <w:tr w:rsidR="003701C5" w:rsidRPr="00A65F0D" w14:paraId="7BB806B0" w14:textId="77777777" w:rsidTr="43F47647">
        <w:tc>
          <w:tcPr>
            <w:tcW w:w="2100" w:type="dxa"/>
          </w:tcPr>
          <w:p w14:paraId="2327EFEA" w14:textId="34A78BDA" w:rsidR="008434D0" w:rsidRPr="00A65F0D" w:rsidRDefault="00FD347D" w:rsidP="19BCA7DF">
            <w:pPr>
              <w:rPr>
                <w:rFonts w:cs="Arial"/>
                <w:b/>
                <w:bCs/>
                <w:sz w:val="24"/>
                <w:szCs w:val="24"/>
              </w:rPr>
            </w:pPr>
            <w:r w:rsidRPr="00A65F0D">
              <w:rPr>
                <w:rFonts w:cs="Arial"/>
                <w:b/>
                <w:bCs/>
                <w:sz w:val="24"/>
                <w:szCs w:val="24"/>
              </w:rPr>
              <w:t>Date:</w:t>
            </w:r>
          </w:p>
        </w:tc>
        <w:tc>
          <w:tcPr>
            <w:tcW w:w="6910" w:type="dxa"/>
            <w:gridSpan w:val="2"/>
          </w:tcPr>
          <w:p w14:paraId="4E2BA725" w14:textId="74C50675" w:rsidR="008434D0" w:rsidRPr="00A65F0D" w:rsidRDefault="5A49019A" w:rsidP="19BCA7DF">
            <w:pPr>
              <w:keepNext/>
              <w:keepLines/>
              <w:spacing w:after="200"/>
              <w:outlineLvl w:val="0"/>
              <w:rPr>
                <w:rFonts w:cs="Arial"/>
                <w:b/>
                <w:bCs/>
                <w:sz w:val="28"/>
                <w:szCs w:val="28"/>
              </w:rPr>
            </w:pPr>
            <w:r w:rsidRPr="00A65F0D">
              <w:rPr>
                <w:rFonts w:cs="Arial"/>
                <w:b/>
                <w:bCs/>
                <w:sz w:val="24"/>
                <w:szCs w:val="24"/>
              </w:rPr>
              <w:t>07/12/21</w:t>
            </w:r>
          </w:p>
        </w:tc>
      </w:tr>
      <w:tr w:rsidR="008434D0" w:rsidRPr="00A65F0D" w14:paraId="32B372CB" w14:textId="77777777" w:rsidTr="43F47647">
        <w:tc>
          <w:tcPr>
            <w:tcW w:w="2100" w:type="dxa"/>
          </w:tcPr>
          <w:p w14:paraId="5DE57C61" w14:textId="511CDCF7" w:rsidR="008434D0" w:rsidRPr="00A65F0D" w:rsidRDefault="008434D0" w:rsidP="43F47647">
            <w:pPr>
              <w:rPr>
                <w:rFonts w:cs="Arial"/>
                <w:b/>
                <w:bCs/>
                <w:sz w:val="22"/>
                <w:szCs w:val="22"/>
              </w:rPr>
            </w:pPr>
            <w:r w:rsidRPr="00A65F0D">
              <w:rPr>
                <w:rFonts w:cs="Arial"/>
                <w:b/>
                <w:bCs/>
                <w:sz w:val="22"/>
                <w:szCs w:val="22"/>
              </w:rPr>
              <w:t>Meeting details</w:t>
            </w:r>
            <w:r w:rsidR="00FD347D" w:rsidRPr="00A65F0D">
              <w:rPr>
                <w:rFonts w:cs="Arial"/>
                <w:b/>
                <w:bCs/>
                <w:sz w:val="22"/>
                <w:szCs w:val="22"/>
              </w:rPr>
              <w:t>:</w:t>
            </w:r>
          </w:p>
        </w:tc>
        <w:tc>
          <w:tcPr>
            <w:tcW w:w="6910" w:type="dxa"/>
            <w:gridSpan w:val="2"/>
          </w:tcPr>
          <w:p w14:paraId="47E18B8D" w14:textId="4D7B753E" w:rsidR="008434D0" w:rsidRPr="00A65F0D" w:rsidRDefault="008434D0" w:rsidP="00063166">
            <w:pPr>
              <w:rPr>
                <w:rFonts w:cs="Arial"/>
                <w:sz w:val="22"/>
                <w:szCs w:val="22"/>
              </w:rPr>
            </w:pPr>
            <w:r w:rsidRPr="00A65F0D">
              <w:rPr>
                <w:rFonts w:cs="Arial"/>
                <w:sz w:val="22"/>
                <w:szCs w:val="22"/>
              </w:rPr>
              <w:t xml:space="preserve">MS Teams </w:t>
            </w:r>
          </w:p>
        </w:tc>
      </w:tr>
      <w:tr w:rsidR="008434D0" w:rsidRPr="00A65F0D" w14:paraId="1A22EA93" w14:textId="77777777" w:rsidTr="43F47647">
        <w:tc>
          <w:tcPr>
            <w:tcW w:w="2100" w:type="dxa"/>
            <w:tcBorders>
              <w:bottom w:val="single" w:sz="4" w:space="0" w:color="auto"/>
            </w:tcBorders>
          </w:tcPr>
          <w:p w14:paraId="79FA24D3" w14:textId="0CE51130" w:rsidR="008434D0" w:rsidRPr="00A65F0D" w:rsidRDefault="008434D0" w:rsidP="43F47647">
            <w:pPr>
              <w:rPr>
                <w:rFonts w:cs="Arial"/>
                <w:b/>
                <w:bCs/>
                <w:sz w:val="22"/>
                <w:szCs w:val="22"/>
              </w:rPr>
            </w:pPr>
            <w:r w:rsidRPr="00A65F0D">
              <w:rPr>
                <w:rFonts w:cs="Arial"/>
                <w:b/>
                <w:bCs/>
                <w:sz w:val="22"/>
                <w:szCs w:val="22"/>
              </w:rPr>
              <w:t>Attendees:</w:t>
            </w:r>
          </w:p>
        </w:tc>
        <w:tc>
          <w:tcPr>
            <w:tcW w:w="3372" w:type="dxa"/>
            <w:tcBorders>
              <w:bottom w:val="single" w:sz="4" w:space="0" w:color="auto"/>
            </w:tcBorders>
          </w:tcPr>
          <w:p w14:paraId="1E76C65D" w14:textId="6B317EAF" w:rsidR="00D53978" w:rsidRPr="00A27A7C" w:rsidRDefault="00D53978" w:rsidP="00300365">
            <w:pPr>
              <w:rPr>
                <w:rFonts w:cs="Arial"/>
                <w:sz w:val="22"/>
                <w:szCs w:val="22"/>
              </w:rPr>
            </w:pPr>
            <w:r w:rsidRPr="00A27A7C">
              <w:rPr>
                <w:rFonts w:cs="Arial"/>
                <w:sz w:val="22"/>
                <w:szCs w:val="22"/>
              </w:rPr>
              <w:t>Wai Tse (Chair)</w:t>
            </w:r>
          </w:p>
          <w:p w14:paraId="64D5F12A" w14:textId="0E558FB3" w:rsidR="00D53978" w:rsidRPr="00A27A7C" w:rsidRDefault="00D53978" w:rsidP="00300365">
            <w:pPr>
              <w:rPr>
                <w:rFonts w:cs="Arial"/>
                <w:sz w:val="22"/>
                <w:szCs w:val="22"/>
              </w:rPr>
            </w:pPr>
            <w:r w:rsidRPr="00A27A7C">
              <w:rPr>
                <w:rFonts w:cs="Arial"/>
                <w:sz w:val="22"/>
                <w:szCs w:val="22"/>
              </w:rPr>
              <w:t>Jen Minford (Admin)</w:t>
            </w:r>
          </w:p>
          <w:p w14:paraId="35930A9B" w14:textId="4AEAEC8F" w:rsidR="00F761DB" w:rsidRPr="00A27A7C" w:rsidRDefault="00C77C0C" w:rsidP="00300365">
            <w:pPr>
              <w:rPr>
                <w:rFonts w:cs="Arial"/>
                <w:sz w:val="22"/>
                <w:szCs w:val="22"/>
              </w:rPr>
            </w:pPr>
            <w:r w:rsidRPr="00A27A7C">
              <w:rPr>
                <w:rFonts w:cs="Arial"/>
                <w:sz w:val="22"/>
                <w:szCs w:val="22"/>
              </w:rPr>
              <w:t>Chris Jacobs</w:t>
            </w:r>
          </w:p>
          <w:p w14:paraId="0CB6D452" w14:textId="375BC869" w:rsidR="00C77C0C" w:rsidRPr="00A27A7C" w:rsidRDefault="00C77C0C" w:rsidP="00300365">
            <w:pPr>
              <w:rPr>
                <w:rFonts w:cs="Arial"/>
                <w:sz w:val="22"/>
                <w:szCs w:val="22"/>
              </w:rPr>
            </w:pPr>
            <w:r w:rsidRPr="00A27A7C">
              <w:rPr>
                <w:rFonts w:cs="Arial"/>
                <w:sz w:val="22"/>
                <w:szCs w:val="22"/>
              </w:rPr>
              <w:t>Sarah Ireland</w:t>
            </w:r>
          </w:p>
          <w:p w14:paraId="57244613" w14:textId="62D454C8" w:rsidR="00C77C0C" w:rsidRPr="00A27A7C" w:rsidRDefault="00C77C0C" w:rsidP="00300365">
            <w:pPr>
              <w:rPr>
                <w:rFonts w:cs="Arial"/>
                <w:sz w:val="22"/>
                <w:szCs w:val="22"/>
              </w:rPr>
            </w:pPr>
            <w:r w:rsidRPr="00A27A7C">
              <w:rPr>
                <w:rFonts w:cs="Arial"/>
                <w:sz w:val="22"/>
                <w:szCs w:val="22"/>
              </w:rPr>
              <w:t>Abi Bartlett</w:t>
            </w:r>
          </w:p>
          <w:p w14:paraId="06C56808" w14:textId="220FCD8F" w:rsidR="00C77C0C" w:rsidRPr="00A27A7C" w:rsidRDefault="00C77C0C" w:rsidP="00300365">
            <w:pPr>
              <w:rPr>
                <w:rFonts w:cs="Arial"/>
                <w:sz w:val="22"/>
                <w:szCs w:val="22"/>
              </w:rPr>
            </w:pPr>
            <w:r w:rsidRPr="00A27A7C">
              <w:rPr>
                <w:rFonts w:cs="Arial"/>
                <w:sz w:val="22"/>
                <w:szCs w:val="22"/>
              </w:rPr>
              <w:t>Daniel Ashman</w:t>
            </w:r>
          </w:p>
          <w:p w14:paraId="534DB074" w14:textId="1236AF4C" w:rsidR="00E82615" w:rsidRPr="00A27A7C" w:rsidRDefault="00E82615" w:rsidP="00300365">
            <w:pPr>
              <w:rPr>
                <w:rFonts w:cs="Arial"/>
                <w:sz w:val="22"/>
                <w:szCs w:val="22"/>
              </w:rPr>
            </w:pPr>
            <w:r w:rsidRPr="00A27A7C">
              <w:rPr>
                <w:rFonts w:cs="Arial"/>
                <w:sz w:val="22"/>
                <w:szCs w:val="22"/>
              </w:rPr>
              <w:t xml:space="preserve">Liz </w:t>
            </w:r>
            <w:proofErr w:type="spellStart"/>
            <w:r w:rsidRPr="00A27A7C">
              <w:rPr>
                <w:rFonts w:cs="Arial"/>
                <w:sz w:val="22"/>
                <w:szCs w:val="22"/>
              </w:rPr>
              <w:t>Berragan</w:t>
            </w:r>
            <w:proofErr w:type="spellEnd"/>
          </w:p>
          <w:p w14:paraId="752ADBF0" w14:textId="77449EAD" w:rsidR="00E82615" w:rsidRPr="00A27A7C" w:rsidRDefault="00E82615" w:rsidP="00300365">
            <w:pPr>
              <w:rPr>
                <w:rFonts w:cs="Arial"/>
                <w:sz w:val="22"/>
                <w:szCs w:val="22"/>
              </w:rPr>
            </w:pPr>
            <w:r w:rsidRPr="00A27A7C">
              <w:rPr>
                <w:rFonts w:cs="Arial"/>
                <w:sz w:val="22"/>
                <w:szCs w:val="22"/>
              </w:rPr>
              <w:t>Curtis Whittle</w:t>
            </w:r>
          </w:p>
          <w:p w14:paraId="392A8634" w14:textId="687109B2" w:rsidR="00D53978" w:rsidRPr="00A27A7C" w:rsidRDefault="002C493D" w:rsidP="00300365">
            <w:pPr>
              <w:rPr>
                <w:rFonts w:cs="Arial"/>
                <w:sz w:val="22"/>
                <w:szCs w:val="22"/>
              </w:rPr>
            </w:pPr>
            <w:r w:rsidRPr="00A27A7C">
              <w:rPr>
                <w:rFonts w:cs="Arial"/>
                <w:sz w:val="22"/>
                <w:szCs w:val="22"/>
              </w:rPr>
              <w:t>Alan Jervis</w:t>
            </w:r>
          </w:p>
          <w:p w14:paraId="538DD026" w14:textId="34DA3960" w:rsidR="00317885" w:rsidRPr="00A27A7C" w:rsidRDefault="00317885" w:rsidP="00300365">
            <w:pPr>
              <w:rPr>
                <w:rFonts w:cs="Arial"/>
                <w:sz w:val="22"/>
                <w:szCs w:val="22"/>
              </w:rPr>
            </w:pPr>
            <w:r w:rsidRPr="00A27A7C">
              <w:rPr>
                <w:rFonts w:cs="Arial"/>
                <w:sz w:val="22"/>
                <w:szCs w:val="22"/>
              </w:rPr>
              <w:t>Maria Smith</w:t>
            </w:r>
          </w:p>
          <w:p w14:paraId="6346D6BE" w14:textId="390B5E37" w:rsidR="002C493D" w:rsidRPr="00A27A7C" w:rsidRDefault="00317885" w:rsidP="00300365">
            <w:pPr>
              <w:rPr>
                <w:rFonts w:cs="Arial"/>
                <w:sz w:val="22"/>
                <w:szCs w:val="22"/>
              </w:rPr>
            </w:pPr>
            <w:r w:rsidRPr="00A27A7C">
              <w:rPr>
                <w:rFonts w:cs="Arial"/>
                <w:sz w:val="22"/>
                <w:szCs w:val="22"/>
              </w:rPr>
              <w:t>Phillip Redford</w:t>
            </w:r>
          </w:p>
          <w:p w14:paraId="0DEC09B1" w14:textId="77777777" w:rsidR="00B53DCA" w:rsidRPr="00A27A7C" w:rsidRDefault="002924B3" w:rsidP="43F47647">
            <w:pPr>
              <w:rPr>
                <w:rFonts w:cs="Arial"/>
                <w:sz w:val="22"/>
                <w:szCs w:val="22"/>
              </w:rPr>
            </w:pPr>
            <w:r w:rsidRPr="00A27A7C">
              <w:rPr>
                <w:rFonts w:cs="Arial"/>
                <w:sz w:val="22"/>
                <w:szCs w:val="22"/>
              </w:rPr>
              <w:t>Sarah Woods</w:t>
            </w:r>
          </w:p>
          <w:p w14:paraId="333C78C9" w14:textId="77777777" w:rsidR="00DA1CCC" w:rsidRPr="00A27A7C" w:rsidRDefault="00DA1CCC" w:rsidP="00DA1CCC">
            <w:pPr>
              <w:rPr>
                <w:rFonts w:cs="Arial"/>
                <w:sz w:val="22"/>
                <w:szCs w:val="22"/>
              </w:rPr>
            </w:pPr>
            <w:r w:rsidRPr="00A27A7C">
              <w:rPr>
                <w:rFonts w:cs="Arial"/>
                <w:sz w:val="22"/>
                <w:szCs w:val="22"/>
              </w:rPr>
              <w:t>Phillip Redford</w:t>
            </w:r>
          </w:p>
          <w:p w14:paraId="31F282AE" w14:textId="77777777" w:rsidR="00DA1CCC" w:rsidRPr="00A27A7C" w:rsidRDefault="00DA1CCC" w:rsidP="00DA1CCC">
            <w:pPr>
              <w:rPr>
                <w:rFonts w:cs="Arial"/>
                <w:sz w:val="22"/>
                <w:szCs w:val="22"/>
              </w:rPr>
            </w:pPr>
            <w:r w:rsidRPr="00A27A7C">
              <w:rPr>
                <w:rFonts w:cs="Arial"/>
                <w:sz w:val="22"/>
                <w:szCs w:val="22"/>
              </w:rPr>
              <w:t>Susan Howson</w:t>
            </w:r>
          </w:p>
          <w:p w14:paraId="3F8C1A16" w14:textId="77777777" w:rsidR="00DA1CCC" w:rsidRPr="00A27A7C" w:rsidRDefault="00DA1CCC" w:rsidP="00DA1CCC">
            <w:pPr>
              <w:rPr>
                <w:rFonts w:cs="Arial"/>
                <w:sz w:val="22"/>
                <w:szCs w:val="22"/>
              </w:rPr>
            </w:pPr>
            <w:r w:rsidRPr="00A27A7C">
              <w:rPr>
                <w:rFonts w:cs="Arial"/>
                <w:sz w:val="22"/>
                <w:szCs w:val="22"/>
              </w:rPr>
              <w:t>Alex Chisholm</w:t>
            </w:r>
          </w:p>
          <w:p w14:paraId="6B22339C" w14:textId="00606AC0" w:rsidR="00DA1CCC" w:rsidRPr="00A27A7C" w:rsidRDefault="00DA1CCC" w:rsidP="43F47647">
            <w:pPr>
              <w:rPr>
                <w:rFonts w:cs="Arial"/>
                <w:sz w:val="22"/>
                <w:szCs w:val="22"/>
              </w:rPr>
            </w:pPr>
          </w:p>
        </w:tc>
        <w:tc>
          <w:tcPr>
            <w:tcW w:w="3538" w:type="dxa"/>
            <w:tcBorders>
              <w:bottom w:val="single" w:sz="4" w:space="0" w:color="auto"/>
            </w:tcBorders>
          </w:tcPr>
          <w:p w14:paraId="39D1BC4D" w14:textId="2C346AEE" w:rsidR="47F44B04" w:rsidRPr="00A27A7C" w:rsidRDefault="47F44B04" w:rsidP="43F47647">
            <w:pPr>
              <w:rPr>
                <w:rFonts w:cs="Arial"/>
                <w:sz w:val="22"/>
                <w:szCs w:val="22"/>
              </w:rPr>
            </w:pPr>
            <w:r w:rsidRPr="00A27A7C">
              <w:rPr>
                <w:rFonts w:cs="Arial"/>
                <w:sz w:val="22"/>
                <w:szCs w:val="22"/>
              </w:rPr>
              <w:t>Kerri Magnus</w:t>
            </w:r>
          </w:p>
          <w:p w14:paraId="77EAD7EB" w14:textId="4A8F2548" w:rsidR="47F44B04" w:rsidRPr="00A27A7C" w:rsidRDefault="47F44B04" w:rsidP="43F47647">
            <w:pPr>
              <w:rPr>
                <w:rFonts w:cs="Arial"/>
                <w:sz w:val="22"/>
                <w:szCs w:val="22"/>
              </w:rPr>
            </w:pPr>
            <w:r w:rsidRPr="00A27A7C">
              <w:rPr>
                <w:rFonts w:cs="Arial"/>
                <w:sz w:val="22"/>
                <w:szCs w:val="22"/>
              </w:rPr>
              <w:t>Kate Thomson</w:t>
            </w:r>
          </w:p>
          <w:p w14:paraId="5302DDD1" w14:textId="4805A9B2" w:rsidR="47F44B04" w:rsidRPr="00A27A7C" w:rsidRDefault="47F44B04" w:rsidP="43F47647">
            <w:pPr>
              <w:rPr>
                <w:rFonts w:cs="Arial"/>
                <w:sz w:val="22"/>
                <w:szCs w:val="22"/>
              </w:rPr>
            </w:pPr>
            <w:r w:rsidRPr="00A27A7C">
              <w:rPr>
                <w:rFonts w:cs="Arial"/>
                <w:sz w:val="22"/>
                <w:szCs w:val="22"/>
              </w:rPr>
              <w:t xml:space="preserve">Roland </w:t>
            </w:r>
            <w:proofErr w:type="spellStart"/>
            <w:r w:rsidRPr="00A27A7C">
              <w:rPr>
                <w:rFonts w:cs="Arial"/>
                <w:sz w:val="22"/>
                <w:szCs w:val="22"/>
              </w:rPr>
              <w:t>Gude</w:t>
            </w:r>
            <w:proofErr w:type="spellEnd"/>
          </w:p>
          <w:p w14:paraId="4AB166CA" w14:textId="23AE46A5" w:rsidR="47F44B04" w:rsidRPr="00A27A7C" w:rsidRDefault="47F44B04" w:rsidP="43F47647">
            <w:pPr>
              <w:rPr>
                <w:rFonts w:cs="Arial"/>
                <w:sz w:val="22"/>
                <w:szCs w:val="22"/>
              </w:rPr>
            </w:pPr>
            <w:r w:rsidRPr="00A27A7C">
              <w:rPr>
                <w:rFonts w:cs="Arial"/>
                <w:sz w:val="22"/>
                <w:szCs w:val="22"/>
              </w:rPr>
              <w:t>Yvette Carroll</w:t>
            </w:r>
          </w:p>
          <w:p w14:paraId="17FA59CD" w14:textId="07AD05EA" w:rsidR="47F44B04" w:rsidRPr="00A27A7C" w:rsidRDefault="47F44B04" w:rsidP="43F47647">
            <w:pPr>
              <w:rPr>
                <w:rFonts w:cs="Arial"/>
                <w:sz w:val="22"/>
                <w:szCs w:val="22"/>
              </w:rPr>
            </w:pPr>
            <w:r w:rsidRPr="00A27A7C">
              <w:rPr>
                <w:rFonts w:cs="Arial"/>
                <w:sz w:val="22"/>
                <w:szCs w:val="22"/>
              </w:rPr>
              <w:t>Mark Palmer</w:t>
            </w:r>
          </w:p>
          <w:p w14:paraId="58BC74A2" w14:textId="5790FEE9" w:rsidR="47F44B04" w:rsidRPr="00A27A7C" w:rsidRDefault="47F44B04" w:rsidP="43F47647">
            <w:pPr>
              <w:rPr>
                <w:rFonts w:cs="Arial"/>
                <w:sz w:val="22"/>
                <w:szCs w:val="22"/>
              </w:rPr>
            </w:pPr>
            <w:r w:rsidRPr="00A27A7C">
              <w:rPr>
                <w:rFonts w:cs="Arial"/>
                <w:sz w:val="22"/>
                <w:szCs w:val="22"/>
              </w:rPr>
              <w:t>Kim Clotworthy</w:t>
            </w:r>
          </w:p>
          <w:p w14:paraId="42CE8A42" w14:textId="00EB6D24" w:rsidR="47F44B04" w:rsidRPr="00A27A7C" w:rsidRDefault="47F44B04" w:rsidP="43F47647">
            <w:pPr>
              <w:rPr>
                <w:rFonts w:cs="Arial"/>
                <w:sz w:val="22"/>
                <w:szCs w:val="22"/>
              </w:rPr>
            </w:pPr>
            <w:r w:rsidRPr="00A27A7C">
              <w:rPr>
                <w:rFonts w:cs="Arial"/>
                <w:sz w:val="22"/>
                <w:szCs w:val="22"/>
              </w:rPr>
              <w:t>Stephen Haupt</w:t>
            </w:r>
          </w:p>
          <w:p w14:paraId="7C6FA428" w14:textId="4967D824" w:rsidR="47F44B04" w:rsidRPr="00A27A7C" w:rsidRDefault="47F44B04" w:rsidP="43F47647">
            <w:pPr>
              <w:rPr>
                <w:rFonts w:cs="Arial"/>
                <w:sz w:val="22"/>
                <w:szCs w:val="22"/>
              </w:rPr>
            </w:pPr>
            <w:r w:rsidRPr="00A27A7C">
              <w:rPr>
                <w:rFonts w:cs="Arial"/>
                <w:sz w:val="22"/>
                <w:szCs w:val="22"/>
              </w:rPr>
              <w:t xml:space="preserve">Samuel </w:t>
            </w:r>
            <w:proofErr w:type="spellStart"/>
            <w:r w:rsidRPr="00A27A7C">
              <w:rPr>
                <w:rFonts w:cs="Arial"/>
                <w:sz w:val="22"/>
                <w:szCs w:val="22"/>
              </w:rPr>
              <w:t>Janoff</w:t>
            </w:r>
            <w:proofErr w:type="spellEnd"/>
          </w:p>
          <w:p w14:paraId="532C8AFA" w14:textId="778C824B" w:rsidR="47F44B04" w:rsidRPr="00A27A7C" w:rsidRDefault="47F44B04" w:rsidP="43F47647">
            <w:pPr>
              <w:rPr>
                <w:rFonts w:cs="Arial"/>
                <w:sz w:val="22"/>
                <w:szCs w:val="22"/>
              </w:rPr>
            </w:pPr>
            <w:r w:rsidRPr="00A27A7C">
              <w:rPr>
                <w:rFonts w:cs="Arial"/>
                <w:sz w:val="22"/>
                <w:szCs w:val="22"/>
              </w:rPr>
              <w:t>Ruth Wilson</w:t>
            </w:r>
          </w:p>
          <w:p w14:paraId="4C5D331A" w14:textId="250D8491" w:rsidR="47F44B04" w:rsidRPr="00A27A7C" w:rsidRDefault="47F44B04" w:rsidP="43F47647">
            <w:pPr>
              <w:rPr>
                <w:rFonts w:cs="Arial"/>
                <w:sz w:val="22"/>
                <w:szCs w:val="22"/>
              </w:rPr>
            </w:pPr>
            <w:r w:rsidRPr="00A27A7C">
              <w:rPr>
                <w:rFonts w:cs="Arial"/>
                <w:sz w:val="22"/>
                <w:szCs w:val="22"/>
              </w:rPr>
              <w:t>Alice Girling</w:t>
            </w:r>
          </w:p>
          <w:p w14:paraId="229557F4" w14:textId="189C3DC3" w:rsidR="47F44B04" w:rsidRPr="00A27A7C" w:rsidRDefault="47F44B04" w:rsidP="43F47647">
            <w:pPr>
              <w:rPr>
                <w:rFonts w:cs="Arial"/>
                <w:sz w:val="22"/>
                <w:szCs w:val="22"/>
              </w:rPr>
            </w:pPr>
            <w:r w:rsidRPr="00A27A7C">
              <w:rPr>
                <w:rFonts w:cs="Arial"/>
                <w:sz w:val="22"/>
                <w:szCs w:val="22"/>
              </w:rPr>
              <w:t>Lucy Watkins</w:t>
            </w:r>
          </w:p>
          <w:p w14:paraId="3CFA1551" w14:textId="54BAC727" w:rsidR="00DA1CCC" w:rsidRPr="00A27A7C" w:rsidRDefault="00DA1CCC" w:rsidP="43F47647">
            <w:pPr>
              <w:rPr>
                <w:rFonts w:cs="Arial"/>
                <w:sz w:val="22"/>
                <w:szCs w:val="22"/>
              </w:rPr>
            </w:pPr>
            <w:r w:rsidRPr="00A27A7C">
              <w:rPr>
                <w:rFonts w:cs="Arial"/>
                <w:sz w:val="22"/>
                <w:szCs w:val="22"/>
              </w:rPr>
              <w:t xml:space="preserve">James </w:t>
            </w:r>
            <w:proofErr w:type="spellStart"/>
            <w:r w:rsidRPr="00A27A7C">
              <w:rPr>
                <w:rFonts w:cs="Arial"/>
                <w:sz w:val="22"/>
                <w:szCs w:val="22"/>
              </w:rPr>
              <w:t>Hambridge</w:t>
            </w:r>
            <w:proofErr w:type="spellEnd"/>
          </w:p>
          <w:p w14:paraId="109172C7" w14:textId="6D7439C5" w:rsidR="00DA1CCC" w:rsidRPr="00A27A7C" w:rsidRDefault="00DA1CCC" w:rsidP="43F47647">
            <w:pPr>
              <w:rPr>
                <w:rFonts w:cs="Arial"/>
                <w:sz w:val="22"/>
                <w:szCs w:val="22"/>
              </w:rPr>
            </w:pPr>
            <w:r w:rsidRPr="00A27A7C">
              <w:rPr>
                <w:rFonts w:cs="Arial"/>
                <w:sz w:val="22"/>
                <w:szCs w:val="22"/>
              </w:rPr>
              <w:t>Hisham Khalil</w:t>
            </w:r>
          </w:p>
          <w:p w14:paraId="30703F90" w14:textId="325325E9" w:rsidR="43F47647" w:rsidRPr="00A27A7C" w:rsidRDefault="43F47647" w:rsidP="00A27A7C">
            <w:pPr>
              <w:rPr>
                <w:rFonts w:cs="Arial"/>
                <w:sz w:val="22"/>
                <w:szCs w:val="22"/>
              </w:rPr>
            </w:pPr>
          </w:p>
        </w:tc>
      </w:tr>
      <w:tr w:rsidR="008434D0" w:rsidRPr="00A65F0D" w14:paraId="20A4742B" w14:textId="77777777" w:rsidTr="43F47647">
        <w:tc>
          <w:tcPr>
            <w:tcW w:w="2100" w:type="dxa"/>
            <w:tcBorders>
              <w:bottom w:val="single" w:sz="4" w:space="0" w:color="auto"/>
            </w:tcBorders>
          </w:tcPr>
          <w:p w14:paraId="488DC977" w14:textId="77777777" w:rsidR="008434D0" w:rsidRPr="00A65F0D" w:rsidRDefault="008434D0" w:rsidP="43F47647">
            <w:pPr>
              <w:rPr>
                <w:rFonts w:cs="Arial"/>
                <w:b/>
                <w:bCs/>
                <w:sz w:val="22"/>
                <w:szCs w:val="22"/>
              </w:rPr>
            </w:pPr>
            <w:r w:rsidRPr="00A65F0D">
              <w:rPr>
                <w:rFonts w:cs="Arial"/>
                <w:b/>
                <w:bCs/>
                <w:sz w:val="22"/>
                <w:szCs w:val="22"/>
              </w:rPr>
              <w:t>Apologies:</w:t>
            </w:r>
          </w:p>
        </w:tc>
        <w:tc>
          <w:tcPr>
            <w:tcW w:w="3372" w:type="dxa"/>
            <w:tcBorders>
              <w:bottom w:val="single" w:sz="4" w:space="0" w:color="auto"/>
            </w:tcBorders>
          </w:tcPr>
          <w:p w14:paraId="1E959905" w14:textId="7DCC0190" w:rsidR="008A02F6" w:rsidRPr="00A65F0D" w:rsidRDefault="00D03952" w:rsidP="008434D0">
            <w:pPr>
              <w:rPr>
                <w:rFonts w:cs="Arial"/>
                <w:sz w:val="22"/>
                <w:szCs w:val="22"/>
              </w:rPr>
            </w:pPr>
            <w:r w:rsidRPr="00A65F0D">
              <w:rPr>
                <w:rFonts w:cs="Arial"/>
                <w:sz w:val="22"/>
                <w:szCs w:val="22"/>
              </w:rPr>
              <w:t>Dan Freshwater-Turner</w:t>
            </w:r>
          </w:p>
          <w:p w14:paraId="3A19B677" w14:textId="0283E52B" w:rsidR="00A526A6" w:rsidRPr="00A65F0D" w:rsidRDefault="00A526A6" w:rsidP="008434D0">
            <w:pPr>
              <w:rPr>
                <w:rFonts w:cs="Arial"/>
                <w:sz w:val="22"/>
                <w:szCs w:val="22"/>
              </w:rPr>
            </w:pPr>
            <w:r w:rsidRPr="00A65F0D">
              <w:rPr>
                <w:rFonts w:cs="Arial"/>
                <w:sz w:val="22"/>
                <w:szCs w:val="22"/>
              </w:rPr>
              <w:t>Jo</w:t>
            </w:r>
            <w:r w:rsidR="002C493D" w:rsidRPr="00A65F0D">
              <w:rPr>
                <w:rFonts w:cs="Arial"/>
                <w:sz w:val="22"/>
                <w:szCs w:val="22"/>
              </w:rPr>
              <w:t>anna Hudson</w:t>
            </w:r>
          </w:p>
          <w:p w14:paraId="18FB5E44" w14:textId="29A3042B" w:rsidR="002C493D" w:rsidRPr="00A65F0D" w:rsidRDefault="002C493D" w:rsidP="008434D0">
            <w:pPr>
              <w:rPr>
                <w:rFonts w:cs="Arial"/>
                <w:sz w:val="22"/>
                <w:szCs w:val="22"/>
              </w:rPr>
            </w:pPr>
            <w:r w:rsidRPr="00A65F0D">
              <w:rPr>
                <w:rFonts w:cs="Arial"/>
                <w:sz w:val="22"/>
                <w:szCs w:val="22"/>
              </w:rPr>
              <w:t xml:space="preserve">Rozz </w:t>
            </w:r>
            <w:r w:rsidR="00637656" w:rsidRPr="00A65F0D">
              <w:rPr>
                <w:rFonts w:cs="Arial"/>
                <w:sz w:val="22"/>
                <w:szCs w:val="22"/>
              </w:rPr>
              <w:t>McDonald</w:t>
            </w:r>
          </w:p>
          <w:p w14:paraId="33C1F5BE" w14:textId="0BB68208" w:rsidR="002C493D" w:rsidRPr="00A65F0D" w:rsidRDefault="002C493D" w:rsidP="008434D0">
            <w:pPr>
              <w:rPr>
                <w:rFonts w:cs="Arial"/>
                <w:sz w:val="22"/>
                <w:szCs w:val="22"/>
              </w:rPr>
            </w:pPr>
            <w:r w:rsidRPr="00A65F0D">
              <w:rPr>
                <w:rFonts w:cs="Arial"/>
                <w:sz w:val="22"/>
                <w:szCs w:val="22"/>
              </w:rPr>
              <w:t>Lisa Merrett</w:t>
            </w:r>
          </w:p>
          <w:p w14:paraId="73A73270" w14:textId="79FD40D3" w:rsidR="00317885" w:rsidRPr="00A65F0D" w:rsidRDefault="00317885" w:rsidP="008434D0">
            <w:pPr>
              <w:rPr>
                <w:rFonts w:cs="Arial"/>
                <w:sz w:val="22"/>
                <w:szCs w:val="22"/>
              </w:rPr>
            </w:pPr>
            <w:r w:rsidRPr="00A65F0D">
              <w:rPr>
                <w:rFonts w:cs="Arial"/>
                <w:sz w:val="22"/>
                <w:szCs w:val="22"/>
              </w:rPr>
              <w:t>Emily Foote</w:t>
            </w:r>
          </w:p>
          <w:p w14:paraId="17256962" w14:textId="6AF268DB" w:rsidR="002E7CC2" w:rsidRPr="00A65F0D" w:rsidRDefault="002E7CC2" w:rsidP="002E7CC2">
            <w:pPr>
              <w:rPr>
                <w:rFonts w:cs="Arial"/>
                <w:sz w:val="22"/>
                <w:szCs w:val="22"/>
              </w:rPr>
            </w:pPr>
            <w:r w:rsidRPr="00A65F0D">
              <w:rPr>
                <w:rFonts w:cs="Arial"/>
                <w:sz w:val="22"/>
                <w:szCs w:val="22"/>
              </w:rPr>
              <w:t>Katie Cornthwaite</w:t>
            </w:r>
          </w:p>
          <w:p w14:paraId="70AD84B4" w14:textId="72EEBCF0" w:rsidR="0081555F" w:rsidRPr="00A65F0D" w:rsidRDefault="0081555F" w:rsidP="002E7CC2">
            <w:pPr>
              <w:rPr>
                <w:rFonts w:cs="Arial"/>
                <w:sz w:val="22"/>
                <w:szCs w:val="22"/>
              </w:rPr>
            </w:pPr>
            <w:r w:rsidRPr="00A65F0D">
              <w:rPr>
                <w:rFonts w:cs="Arial"/>
                <w:sz w:val="22"/>
                <w:szCs w:val="22"/>
              </w:rPr>
              <w:t>Liz Berry</w:t>
            </w:r>
          </w:p>
          <w:p w14:paraId="57EF8264" w14:textId="2D8F72D6" w:rsidR="52EA15A7" w:rsidRPr="00A65F0D" w:rsidRDefault="52EA15A7" w:rsidP="21C01283">
            <w:pPr>
              <w:rPr>
                <w:rFonts w:cs="Arial"/>
                <w:sz w:val="22"/>
                <w:szCs w:val="22"/>
              </w:rPr>
            </w:pPr>
            <w:r w:rsidRPr="00A65F0D">
              <w:rPr>
                <w:rFonts w:cs="Arial"/>
                <w:sz w:val="22"/>
                <w:szCs w:val="22"/>
              </w:rPr>
              <w:t>Daryl Thorp-Jones</w:t>
            </w:r>
          </w:p>
          <w:p w14:paraId="4029950E" w14:textId="1E7C69DD" w:rsidR="0DD714DF" w:rsidRPr="00A65F0D" w:rsidRDefault="0DD714DF" w:rsidP="5E4EFBEB">
            <w:pPr>
              <w:rPr>
                <w:rFonts w:cs="Arial"/>
                <w:sz w:val="22"/>
                <w:szCs w:val="22"/>
              </w:rPr>
            </w:pPr>
            <w:r w:rsidRPr="00A65F0D">
              <w:rPr>
                <w:rFonts w:cs="Arial"/>
                <w:sz w:val="22"/>
                <w:szCs w:val="22"/>
              </w:rPr>
              <w:t>Steven Locke</w:t>
            </w:r>
          </w:p>
          <w:p w14:paraId="632E79DD" w14:textId="2725EE11" w:rsidR="5B104A3A" w:rsidRPr="00A65F0D" w:rsidRDefault="5B104A3A" w:rsidP="723F4F0F">
            <w:pPr>
              <w:rPr>
                <w:rFonts w:cs="Arial"/>
                <w:sz w:val="22"/>
                <w:szCs w:val="22"/>
              </w:rPr>
            </w:pPr>
            <w:r w:rsidRPr="00A65F0D">
              <w:rPr>
                <w:rFonts w:cs="Arial"/>
                <w:sz w:val="22"/>
                <w:szCs w:val="22"/>
              </w:rPr>
              <w:t>Deborah Glennie</w:t>
            </w:r>
          </w:p>
          <w:p w14:paraId="0276BFB0" w14:textId="2FCFE341" w:rsidR="00DA1CCC" w:rsidRPr="00A65F0D" w:rsidRDefault="00DA1CCC" w:rsidP="19BCA7DF">
            <w:pPr>
              <w:rPr>
                <w:rFonts w:cs="Arial"/>
                <w:sz w:val="22"/>
                <w:szCs w:val="22"/>
              </w:rPr>
            </w:pPr>
          </w:p>
        </w:tc>
        <w:tc>
          <w:tcPr>
            <w:tcW w:w="3538" w:type="dxa"/>
            <w:tcBorders>
              <w:bottom w:val="single" w:sz="4" w:space="0" w:color="auto"/>
            </w:tcBorders>
          </w:tcPr>
          <w:p w14:paraId="1B602885" w14:textId="77777777" w:rsidR="00DC0507" w:rsidRPr="00A65F0D" w:rsidRDefault="00DC0507" w:rsidP="00DC0507">
            <w:pPr>
              <w:rPr>
                <w:rFonts w:cs="Arial"/>
                <w:sz w:val="22"/>
                <w:szCs w:val="22"/>
              </w:rPr>
            </w:pPr>
            <w:r w:rsidRPr="00A65F0D">
              <w:rPr>
                <w:rFonts w:cs="Arial"/>
                <w:sz w:val="22"/>
                <w:szCs w:val="22"/>
              </w:rPr>
              <w:t>Ann Gallagher</w:t>
            </w:r>
          </w:p>
          <w:p w14:paraId="52FF23F2" w14:textId="77777777" w:rsidR="00DC0507" w:rsidRPr="00A65F0D" w:rsidRDefault="00DC0507" w:rsidP="00DC0507">
            <w:pPr>
              <w:rPr>
                <w:rFonts w:cs="Arial"/>
                <w:sz w:val="22"/>
                <w:szCs w:val="22"/>
              </w:rPr>
            </w:pPr>
            <w:r w:rsidRPr="00A65F0D">
              <w:rPr>
                <w:rFonts w:cs="Arial"/>
                <w:sz w:val="22"/>
                <w:szCs w:val="22"/>
              </w:rPr>
              <w:t>Omer Aziz</w:t>
            </w:r>
          </w:p>
          <w:p w14:paraId="2112EC82" w14:textId="77777777" w:rsidR="00DC0507" w:rsidRPr="00A65F0D" w:rsidRDefault="00DC0507" w:rsidP="00DC0507">
            <w:pPr>
              <w:rPr>
                <w:rFonts w:cs="Arial"/>
                <w:sz w:val="22"/>
                <w:szCs w:val="22"/>
              </w:rPr>
            </w:pPr>
            <w:r w:rsidRPr="00A65F0D">
              <w:rPr>
                <w:rFonts w:cs="Arial"/>
                <w:sz w:val="22"/>
                <w:szCs w:val="22"/>
              </w:rPr>
              <w:t>Robert Lutyens</w:t>
            </w:r>
          </w:p>
          <w:p w14:paraId="1BF22F8C" w14:textId="6E07F8C9" w:rsidR="00DC0507" w:rsidRPr="00A65F0D" w:rsidRDefault="00DC0507" w:rsidP="00DC0507">
            <w:pPr>
              <w:rPr>
                <w:rFonts w:cs="Arial"/>
                <w:sz w:val="22"/>
                <w:szCs w:val="22"/>
              </w:rPr>
            </w:pPr>
            <w:r w:rsidRPr="00A65F0D">
              <w:rPr>
                <w:rFonts w:cs="Arial"/>
                <w:sz w:val="22"/>
                <w:szCs w:val="22"/>
              </w:rPr>
              <w:t>Michael Natarajan</w:t>
            </w:r>
          </w:p>
          <w:p w14:paraId="554DFDF8" w14:textId="77777777" w:rsidR="00DC0507" w:rsidRPr="00A65F0D" w:rsidRDefault="00DC0507" w:rsidP="00DC0507">
            <w:pPr>
              <w:rPr>
                <w:rFonts w:cs="Arial"/>
                <w:sz w:val="22"/>
                <w:szCs w:val="22"/>
              </w:rPr>
            </w:pPr>
            <w:r w:rsidRPr="00A65F0D">
              <w:rPr>
                <w:rFonts w:cs="Arial"/>
                <w:sz w:val="22"/>
                <w:szCs w:val="22"/>
              </w:rPr>
              <w:t>Tom Jerrom</w:t>
            </w:r>
          </w:p>
          <w:p w14:paraId="7A1E16F9" w14:textId="38D28A02" w:rsidR="00DC0507" w:rsidRPr="00A65F0D" w:rsidRDefault="00DC0507" w:rsidP="43F47647">
            <w:pPr>
              <w:rPr>
                <w:rFonts w:cs="Arial"/>
                <w:sz w:val="22"/>
                <w:szCs w:val="22"/>
              </w:rPr>
            </w:pPr>
            <w:r w:rsidRPr="00A65F0D">
              <w:rPr>
                <w:rFonts w:cs="Arial"/>
                <w:sz w:val="22"/>
                <w:szCs w:val="22"/>
              </w:rPr>
              <w:t>Clare Van-Hamel</w:t>
            </w:r>
          </w:p>
          <w:p w14:paraId="77163089" w14:textId="77777777" w:rsidR="00DC0507" w:rsidRPr="00A65F0D" w:rsidRDefault="00DC0507" w:rsidP="43F47647">
            <w:pPr>
              <w:rPr>
                <w:rFonts w:cs="Arial"/>
                <w:sz w:val="22"/>
                <w:szCs w:val="22"/>
              </w:rPr>
            </w:pPr>
          </w:p>
          <w:p w14:paraId="5D132CAB" w14:textId="1E79D9D2" w:rsidR="786F75E7" w:rsidRPr="00A65F0D" w:rsidRDefault="786F75E7" w:rsidP="43F47647">
            <w:pPr>
              <w:rPr>
                <w:rFonts w:cs="Arial"/>
                <w:sz w:val="22"/>
                <w:szCs w:val="22"/>
              </w:rPr>
            </w:pPr>
            <w:r w:rsidRPr="00A65F0D">
              <w:rPr>
                <w:rFonts w:cs="Arial"/>
                <w:sz w:val="22"/>
                <w:szCs w:val="22"/>
              </w:rPr>
              <w:t>James Clark - tentative</w:t>
            </w:r>
          </w:p>
          <w:p w14:paraId="1DB8C541" w14:textId="61F473F9" w:rsidR="786F75E7" w:rsidRPr="00A65F0D" w:rsidRDefault="786F75E7" w:rsidP="43F47647">
            <w:pPr>
              <w:rPr>
                <w:rFonts w:cs="Arial"/>
                <w:sz w:val="22"/>
                <w:szCs w:val="22"/>
              </w:rPr>
            </w:pPr>
            <w:r w:rsidRPr="00A65F0D">
              <w:rPr>
                <w:rFonts w:cs="Arial"/>
                <w:sz w:val="22"/>
                <w:szCs w:val="22"/>
              </w:rPr>
              <w:t>Lisa McManus - tentative</w:t>
            </w:r>
          </w:p>
          <w:p w14:paraId="51E978FB" w14:textId="22EEB07B" w:rsidR="786F75E7" w:rsidRPr="00A65F0D" w:rsidRDefault="786F75E7" w:rsidP="43F47647">
            <w:pPr>
              <w:rPr>
                <w:rFonts w:cs="Arial"/>
                <w:sz w:val="22"/>
                <w:szCs w:val="22"/>
              </w:rPr>
            </w:pPr>
            <w:r w:rsidRPr="00A65F0D">
              <w:rPr>
                <w:rFonts w:cs="Arial"/>
                <w:sz w:val="22"/>
                <w:szCs w:val="22"/>
              </w:rPr>
              <w:t>Laura Harrison - tentative</w:t>
            </w:r>
          </w:p>
          <w:p w14:paraId="64852257" w14:textId="7182DD06" w:rsidR="43F47647" w:rsidRPr="00A65F0D" w:rsidRDefault="43F47647" w:rsidP="43F47647">
            <w:pPr>
              <w:rPr>
                <w:rFonts w:cs="Arial"/>
                <w:sz w:val="22"/>
                <w:szCs w:val="22"/>
              </w:rPr>
            </w:pPr>
          </w:p>
        </w:tc>
      </w:tr>
      <w:tr w:rsidR="008434D0" w:rsidRPr="00A65F0D" w14:paraId="68FC0CA4" w14:textId="77777777" w:rsidTr="43F47647">
        <w:tc>
          <w:tcPr>
            <w:tcW w:w="2100" w:type="dxa"/>
            <w:tcBorders>
              <w:top w:val="single" w:sz="4" w:space="0" w:color="auto"/>
              <w:left w:val="nil"/>
              <w:bottom w:val="nil"/>
              <w:right w:val="nil"/>
            </w:tcBorders>
          </w:tcPr>
          <w:p w14:paraId="19859C9D" w14:textId="77777777" w:rsidR="008434D0" w:rsidRPr="00A65F0D" w:rsidRDefault="008434D0" w:rsidP="00063166">
            <w:pPr>
              <w:rPr>
                <w:rFonts w:cs="Arial"/>
              </w:rPr>
            </w:pPr>
          </w:p>
        </w:tc>
        <w:tc>
          <w:tcPr>
            <w:tcW w:w="6910" w:type="dxa"/>
            <w:gridSpan w:val="2"/>
            <w:tcBorders>
              <w:top w:val="single" w:sz="4" w:space="0" w:color="auto"/>
              <w:left w:val="nil"/>
              <w:bottom w:val="nil"/>
              <w:right w:val="nil"/>
            </w:tcBorders>
          </w:tcPr>
          <w:p w14:paraId="35D5DFEB" w14:textId="77777777" w:rsidR="008434D0" w:rsidRPr="00A65F0D" w:rsidRDefault="008434D0" w:rsidP="008434D0">
            <w:pPr>
              <w:rPr>
                <w:rFonts w:cs="Arial"/>
                <w:b/>
                <w:bCs/>
                <w:lang w:val="en-US"/>
              </w:rPr>
            </w:pPr>
          </w:p>
        </w:tc>
      </w:tr>
    </w:tbl>
    <w:p w14:paraId="53A15439" w14:textId="6F290431" w:rsidR="004D74F7" w:rsidRPr="00A65F0D" w:rsidRDefault="004D74F7">
      <w:pPr>
        <w:rPr>
          <w:rFonts w:ascii="Arial" w:hAnsi="Arial" w:cs="Arial"/>
          <w:lang w:val="en-US"/>
        </w:rPr>
      </w:pPr>
    </w:p>
    <w:tbl>
      <w:tblPr>
        <w:tblStyle w:val="TableGrid"/>
        <w:tblW w:w="0" w:type="auto"/>
        <w:tblLook w:val="04A0" w:firstRow="1" w:lastRow="0" w:firstColumn="1" w:lastColumn="0" w:noHBand="0" w:noVBand="1"/>
      </w:tblPr>
      <w:tblGrid>
        <w:gridCol w:w="9016"/>
      </w:tblGrid>
      <w:tr w:rsidR="001916AA" w:rsidRPr="00A65F0D" w14:paraId="74AEDC59" w14:textId="77777777" w:rsidTr="43F47647">
        <w:tc>
          <w:tcPr>
            <w:tcW w:w="9016" w:type="dxa"/>
          </w:tcPr>
          <w:p w14:paraId="7D429C4D" w14:textId="232139CC" w:rsidR="002A1869" w:rsidRPr="00A65F0D" w:rsidRDefault="002A1869" w:rsidP="002A1869">
            <w:pPr>
              <w:rPr>
                <w:rFonts w:ascii="Arial" w:hAnsi="Arial" w:cs="Arial"/>
                <w:lang w:val="en-US"/>
              </w:rPr>
            </w:pPr>
            <w:r w:rsidRPr="00A65F0D">
              <w:rPr>
                <w:rFonts w:ascii="Arial" w:hAnsi="Arial" w:cs="Arial"/>
                <w:b/>
                <w:bCs/>
                <w:lang w:val="en-US"/>
              </w:rPr>
              <w:t>Welcome and Introductions</w:t>
            </w:r>
            <w:r w:rsidRPr="00A65F0D">
              <w:rPr>
                <w:rFonts w:ascii="Arial" w:hAnsi="Arial" w:cs="Arial"/>
                <w:lang w:val="en-US"/>
              </w:rPr>
              <w:t xml:space="preserve"> – </w:t>
            </w:r>
            <w:r w:rsidR="00D53978" w:rsidRPr="00A65F0D">
              <w:rPr>
                <w:rFonts w:ascii="Arial" w:hAnsi="Arial" w:cs="Arial"/>
                <w:lang w:val="en-US"/>
              </w:rPr>
              <w:t>WT</w:t>
            </w:r>
          </w:p>
          <w:p w14:paraId="4CB31F4D" w14:textId="0EC49ECC" w:rsidR="00560AEC" w:rsidRPr="00A65F0D" w:rsidRDefault="00560AEC" w:rsidP="002A1869">
            <w:pPr>
              <w:rPr>
                <w:rFonts w:ascii="Arial" w:hAnsi="Arial" w:cs="Arial"/>
                <w:lang w:val="en-US"/>
              </w:rPr>
            </w:pPr>
          </w:p>
          <w:p w14:paraId="280CB913" w14:textId="7417813D" w:rsidR="00560AEC" w:rsidRPr="00A65F0D" w:rsidRDefault="00560AEC" w:rsidP="002A1869">
            <w:pPr>
              <w:rPr>
                <w:rFonts w:ascii="Arial" w:hAnsi="Arial" w:cs="Arial"/>
                <w:lang w:val="en-US"/>
              </w:rPr>
            </w:pPr>
            <w:r w:rsidRPr="00A65F0D">
              <w:rPr>
                <w:rFonts w:ascii="Arial" w:hAnsi="Arial" w:cs="Arial"/>
                <w:lang w:val="en-US"/>
              </w:rPr>
              <w:t>W</w:t>
            </w:r>
            <w:r w:rsidR="001654AA">
              <w:rPr>
                <w:rFonts w:ascii="Arial" w:hAnsi="Arial" w:cs="Arial"/>
                <w:lang w:val="en-US"/>
              </w:rPr>
              <w:t>T: I</w:t>
            </w:r>
            <w:r w:rsidRPr="00A65F0D">
              <w:rPr>
                <w:rFonts w:ascii="Arial" w:hAnsi="Arial" w:cs="Arial"/>
                <w:lang w:val="en-US"/>
              </w:rPr>
              <w:t xml:space="preserve">ntroduction to new members of the </w:t>
            </w:r>
            <w:r w:rsidR="001654AA">
              <w:rPr>
                <w:rFonts w:ascii="Arial" w:hAnsi="Arial" w:cs="Arial"/>
                <w:lang w:val="en-US"/>
              </w:rPr>
              <w:t>p</w:t>
            </w:r>
            <w:r w:rsidRPr="00A65F0D">
              <w:rPr>
                <w:rFonts w:ascii="Arial" w:hAnsi="Arial" w:cs="Arial"/>
                <w:lang w:val="en-US"/>
              </w:rPr>
              <w:t xml:space="preserve">roject meeting. Intention of meeting is updates and to see how project is progressing. </w:t>
            </w:r>
          </w:p>
          <w:p w14:paraId="6479CCFD" w14:textId="77777777" w:rsidR="00560AEC" w:rsidRPr="00A65F0D" w:rsidRDefault="00560AEC" w:rsidP="002A1869">
            <w:pPr>
              <w:rPr>
                <w:rFonts w:ascii="Arial" w:hAnsi="Arial" w:cs="Arial"/>
                <w:lang w:val="en-US"/>
              </w:rPr>
            </w:pPr>
          </w:p>
          <w:p w14:paraId="7F731F18" w14:textId="4962DE6A" w:rsidR="002A1869" w:rsidRPr="00A65F0D" w:rsidRDefault="001654AA" w:rsidP="002A1869">
            <w:pPr>
              <w:rPr>
                <w:rFonts w:ascii="Arial" w:hAnsi="Arial" w:cs="Arial"/>
                <w:lang w:val="en-US"/>
              </w:rPr>
            </w:pPr>
            <w:r>
              <w:rPr>
                <w:rFonts w:ascii="Arial" w:hAnsi="Arial" w:cs="Arial"/>
                <w:lang w:val="en-US"/>
              </w:rPr>
              <w:t xml:space="preserve">All: </w:t>
            </w:r>
            <w:r w:rsidR="00560AEC" w:rsidRPr="00A65F0D">
              <w:rPr>
                <w:rFonts w:ascii="Arial" w:hAnsi="Arial" w:cs="Arial"/>
                <w:lang w:val="en-US"/>
              </w:rPr>
              <w:t xml:space="preserve">Introductions from project network members – job roles introduced within their </w:t>
            </w:r>
            <w:r w:rsidR="00DC0507" w:rsidRPr="00A65F0D">
              <w:rPr>
                <w:rFonts w:ascii="Arial" w:hAnsi="Arial" w:cs="Arial"/>
                <w:lang w:val="en-US"/>
              </w:rPr>
              <w:t>organizations</w:t>
            </w:r>
            <w:r w:rsidR="00560AEC" w:rsidRPr="00A65F0D">
              <w:rPr>
                <w:rFonts w:ascii="Arial" w:hAnsi="Arial" w:cs="Arial"/>
                <w:lang w:val="en-US"/>
              </w:rPr>
              <w:t>.</w:t>
            </w:r>
          </w:p>
          <w:p w14:paraId="6325B238" w14:textId="77777777" w:rsidR="00DC0507" w:rsidRPr="00A65F0D" w:rsidRDefault="00DC0507" w:rsidP="002A1869">
            <w:pPr>
              <w:rPr>
                <w:rFonts w:ascii="Arial" w:hAnsi="Arial" w:cs="Arial"/>
                <w:lang w:val="en-US"/>
              </w:rPr>
            </w:pPr>
          </w:p>
          <w:p w14:paraId="7E7CD5EC" w14:textId="067B0837" w:rsidR="002A1869" w:rsidRPr="00A65F0D" w:rsidRDefault="002A1869" w:rsidP="19BCA7DF">
            <w:pPr>
              <w:rPr>
                <w:rFonts w:ascii="Arial" w:eastAsia="Arial" w:hAnsi="Arial" w:cs="Arial"/>
                <w:b/>
                <w:bCs/>
                <w:lang w:val="en-US"/>
              </w:rPr>
            </w:pPr>
            <w:r w:rsidRPr="00A65F0D">
              <w:rPr>
                <w:rFonts w:ascii="Arial" w:eastAsia="Arial" w:hAnsi="Arial" w:cs="Arial"/>
                <w:b/>
                <w:bCs/>
                <w:lang w:val="en-US"/>
              </w:rPr>
              <w:t>Project Updates:</w:t>
            </w:r>
          </w:p>
          <w:p w14:paraId="51954376" w14:textId="6F68132B" w:rsidR="19BCA7DF" w:rsidRPr="00A65F0D" w:rsidRDefault="19BCA7DF" w:rsidP="19BCA7DF">
            <w:pPr>
              <w:rPr>
                <w:rFonts w:ascii="Arial" w:eastAsia="Arial" w:hAnsi="Arial" w:cs="Arial"/>
                <w:b/>
                <w:bCs/>
                <w:lang w:val="en-US"/>
              </w:rPr>
            </w:pPr>
          </w:p>
          <w:p w14:paraId="68C56EC4" w14:textId="77777777" w:rsidR="001654AA" w:rsidRDefault="00DC0507" w:rsidP="19BCA7DF">
            <w:pPr>
              <w:rPr>
                <w:rFonts w:ascii="Arial" w:eastAsia="Arial" w:hAnsi="Arial" w:cs="Arial"/>
                <w:lang w:val="en-US"/>
              </w:rPr>
            </w:pPr>
            <w:r w:rsidRPr="00A65F0D">
              <w:rPr>
                <w:rFonts w:ascii="Arial" w:eastAsia="Arial" w:hAnsi="Arial" w:cs="Arial"/>
                <w:lang w:val="en-US"/>
              </w:rPr>
              <w:t>WT: Project meetings are to touch base and learn from each other. This meeting will also assist with mentors meeting their mentees and mak</w:t>
            </w:r>
            <w:r w:rsidR="00B51DAD">
              <w:rPr>
                <w:rFonts w:ascii="Arial" w:eastAsia="Arial" w:hAnsi="Arial" w:cs="Arial"/>
                <w:lang w:val="en-US"/>
              </w:rPr>
              <w:t>ing</w:t>
            </w:r>
            <w:r w:rsidRPr="00A65F0D">
              <w:rPr>
                <w:rFonts w:ascii="Arial" w:eastAsia="Arial" w:hAnsi="Arial" w:cs="Arial"/>
                <w:lang w:val="en-US"/>
              </w:rPr>
              <w:t xml:space="preserve"> those </w:t>
            </w:r>
            <w:r w:rsidR="001654AA">
              <w:rPr>
                <w:rFonts w:ascii="Arial" w:eastAsia="Arial" w:hAnsi="Arial" w:cs="Arial"/>
                <w:lang w:val="en-US"/>
              </w:rPr>
              <w:t xml:space="preserve">proper </w:t>
            </w:r>
            <w:r w:rsidR="0015129B" w:rsidRPr="00A65F0D">
              <w:rPr>
                <w:rFonts w:ascii="Arial" w:eastAsia="Arial" w:hAnsi="Arial" w:cs="Arial"/>
                <w:lang w:val="en-US"/>
              </w:rPr>
              <w:t>introductions</w:t>
            </w:r>
            <w:r w:rsidR="001654AA">
              <w:rPr>
                <w:rFonts w:ascii="Arial" w:eastAsia="Arial" w:hAnsi="Arial" w:cs="Arial"/>
                <w:lang w:val="en-US"/>
              </w:rPr>
              <w:t xml:space="preserve">. </w:t>
            </w:r>
          </w:p>
          <w:p w14:paraId="598C9732" w14:textId="77777777" w:rsidR="001654AA" w:rsidRDefault="001654AA" w:rsidP="19BCA7DF">
            <w:pPr>
              <w:rPr>
                <w:rFonts w:ascii="Arial" w:eastAsia="Arial" w:hAnsi="Arial" w:cs="Arial"/>
                <w:lang w:val="en-US"/>
              </w:rPr>
            </w:pPr>
          </w:p>
          <w:p w14:paraId="1FD642E6" w14:textId="6F74A66A" w:rsidR="19BCA7DF" w:rsidRPr="00A65F0D" w:rsidRDefault="001654AA" w:rsidP="19BCA7DF">
            <w:pPr>
              <w:rPr>
                <w:rFonts w:ascii="Arial" w:eastAsia="Arial" w:hAnsi="Arial" w:cs="Arial"/>
                <w:lang w:val="en-US"/>
              </w:rPr>
            </w:pPr>
            <w:r>
              <w:rPr>
                <w:rFonts w:ascii="Arial" w:eastAsia="Arial" w:hAnsi="Arial" w:cs="Arial"/>
                <w:lang w:val="en-US"/>
              </w:rPr>
              <w:t>WT: Request for Project s</w:t>
            </w:r>
            <w:r w:rsidR="0015129B" w:rsidRPr="00A65F0D">
              <w:rPr>
                <w:rFonts w:ascii="Arial" w:eastAsia="Arial" w:hAnsi="Arial" w:cs="Arial"/>
                <w:lang w:val="en-US"/>
              </w:rPr>
              <w:t>ummaries</w:t>
            </w:r>
            <w:r w:rsidR="00DC0507" w:rsidRPr="00A65F0D">
              <w:rPr>
                <w:rFonts w:ascii="Arial" w:eastAsia="Arial" w:hAnsi="Arial" w:cs="Arial"/>
                <w:lang w:val="en-US"/>
              </w:rPr>
              <w:t xml:space="preserve"> </w:t>
            </w:r>
            <w:r>
              <w:rPr>
                <w:rFonts w:ascii="Arial" w:eastAsia="Arial" w:hAnsi="Arial" w:cs="Arial"/>
                <w:lang w:val="en-US"/>
              </w:rPr>
              <w:t xml:space="preserve">made. </w:t>
            </w:r>
          </w:p>
          <w:p w14:paraId="2065A50C" w14:textId="77777777" w:rsidR="00DC0507" w:rsidRPr="00A65F0D" w:rsidRDefault="00DC0507" w:rsidP="19BCA7DF">
            <w:pPr>
              <w:rPr>
                <w:rFonts w:ascii="Arial" w:eastAsia="Arial" w:hAnsi="Arial" w:cs="Arial"/>
                <w:lang w:val="en-US"/>
              </w:rPr>
            </w:pPr>
          </w:p>
          <w:p w14:paraId="071E360D" w14:textId="572D924F" w:rsidR="00DC0507" w:rsidRPr="00A65F0D" w:rsidRDefault="00DC0507" w:rsidP="19BCA7DF">
            <w:pPr>
              <w:rPr>
                <w:rFonts w:ascii="Arial" w:eastAsia="Arial" w:hAnsi="Arial" w:cs="Arial"/>
                <w:lang w:val="en-US"/>
              </w:rPr>
            </w:pPr>
            <w:r w:rsidRPr="00A65F0D">
              <w:rPr>
                <w:rFonts w:ascii="Arial" w:eastAsia="Arial" w:hAnsi="Arial" w:cs="Arial"/>
                <w:lang w:val="en-US"/>
              </w:rPr>
              <w:t>Hisham:</w:t>
            </w:r>
            <w:r w:rsidR="004E7BE1">
              <w:rPr>
                <w:rFonts w:ascii="Arial" w:eastAsia="Arial" w:hAnsi="Arial" w:cs="Arial"/>
                <w:lang w:val="en-US"/>
              </w:rPr>
              <w:t xml:space="preserve"> P</w:t>
            </w:r>
            <w:r w:rsidRPr="00A65F0D">
              <w:rPr>
                <w:rFonts w:ascii="Arial" w:eastAsia="Arial" w:hAnsi="Arial" w:cs="Arial"/>
                <w:lang w:val="en-US"/>
              </w:rPr>
              <w:t xml:space="preserve">roject </w:t>
            </w:r>
            <w:r w:rsidR="004E7BE1">
              <w:rPr>
                <w:rFonts w:ascii="Arial" w:eastAsia="Arial" w:hAnsi="Arial" w:cs="Arial"/>
                <w:lang w:val="en-US"/>
              </w:rPr>
              <w:t xml:space="preserve">based </w:t>
            </w:r>
            <w:r w:rsidR="00505887">
              <w:rPr>
                <w:rFonts w:ascii="Arial" w:eastAsia="Arial" w:hAnsi="Arial" w:cs="Arial"/>
                <w:lang w:val="en-US"/>
              </w:rPr>
              <w:t xml:space="preserve">at </w:t>
            </w:r>
            <w:r w:rsidR="004E7BE1">
              <w:rPr>
                <w:rFonts w:ascii="Arial" w:eastAsia="Arial" w:hAnsi="Arial" w:cs="Arial"/>
                <w:lang w:val="en-US"/>
              </w:rPr>
              <w:t>Plymouth Science Park,</w:t>
            </w:r>
            <w:r w:rsidRPr="00A65F0D">
              <w:rPr>
                <w:rFonts w:ascii="Arial" w:eastAsia="Arial" w:hAnsi="Arial" w:cs="Arial"/>
                <w:lang w:val="en-US"/>
              </w:rPr>
              <w:t xml:space="preserve"> providing </w:t>
            </w:r>
            <w:r w:rsidR="00614E01" w:rsidRPr="00A65F0D">
              <w:rPr>
                <w:rFonts w:ascii="Arial" w:eastAsia="Arial" w:hAnsi="Arial" w:cs="Arial"/>
                <w:lang w:val="en-US"/>
              </w:rPr>
              <w:t>practi</w:t>
            </w:r>
            <w:r w:rsidR="00614E01">
              <w:rPr>
                <w:rFonts w:ascii="Arial" w:eastAsia="Arial" w:hAnsi="Arial" w:cs="Arial"/>
                <w:lang w:val="en-US"/>
              </w:rPr>
              <w:t>c</w:t>
            </w:r>
            <w:r w:rsidR="00614E01" w:rsidRPr="00A65F0D">
              <w:rPr>
                <w:rFonts w:ascii="Arial" w:eastAsia="Arial" w:hAnsi="Arial" w:cs="Arial"/>
                <w:lang w:val="en-US"/>
              </w:rPr>
              <w:t>ing</w:t>
            </w:r>
            <w:r w:rsidRPr="00A65F0D">
              <w:rPr>
                <w:rFonts w:ascii="Arial" w:eastAsia="Arial" w:hAnsi="Arial" w:cs="Arial"/>
                <w:lang w:val="en-US"/>
              </w:rPr>
              <w:t xml:space="preserve"> healthca</w:t>
            </w:r>
            <w:r w:rsidR="004E7BE1">
              <w:rPr>
                <w:rFonts w:ascii="Arial" w:eastAsia="Arial" w:hAnsi="Arial" w:cs="Arial"/>
                <w:lang w:val="en-US"/>
              </w:rPr>
              <w:t>r</w:t>
            </w:r>
            <w:r w:rsidRPr="00A65F0D">
              <w:rPr>
                <w:rFonts w:ascii="Arial" w:eastAsia="Arial" w:hAnsi="Arial" w:cs="Arial"/>
                <w:lang w:val="en-US"/>
              </w:rPr>
              <w:t xml:space="preserve">e professionals </w:t>
            </w:r>
            <w:r w:rsidR="004E7BE1">
              <w:rPr>
                <w:rFonts w:ascii="Arial" w:eastAsia="Arial" w:hAnsi="Arial" w:cs="Arial"/>
                <w:lang w:val="en-US"/>
              </w:rPr>
              <w:t xml:space="preserve">in the region </w:t>
            </w:r>
            <w:r w:rsidR="009A0611">
              <w:rPr>
                <w:rFonts w:ascii="Arial" w:eastAsia="Arial" w:hAnsi="Arial" w:cs="Arial"/>
                <w:lang w:val="en-US"/>
              </w:rPr>
              <w:t xml:space="preserve">with training </w:t>
            </w:r>
            <w:r w:rsidRPr="00A65F0D">
              <w:rPr>
                <w:rFonts w:ascii="Arial" w:eastAsia="Arial" w:hAnsi="Arial" w:cs="Arial"/>
                <w:lang w:val="en-US"/>
              </w:rPr>
              <w:t xml:space="preserve">to improve </w:t>
            </w:r>
            <w:r w:rsidR="009A0611">
              <w:rPr>
                <w:rFonts w:ascii="Arial" w:eastAsia="Arial" w:hAnsi="Arial" w:cs="Arial"/>
                <w:lang w:val="en-US"/>
              </w:rPr>
              <w:t xml:space="preserve">patient care in a </w:t>
            </w:r>
            <w:r w:rsidRPr="00A65F0D">
              <w:rPr>
                <w:rFonts w:ascii="Arial" w:eastAsia="Arial" w:hAnsi="Arial" w:cs="Arial"/>
                <w:lang w:val="en-US"/>
              </w:rPr>
              <w:t>pre-hospital and hospital care</w:t>
            </w:r>
            <w:r w:rsidR="009A0611">
              <w:rPr>
                <w:rFonts w:ascii="Arial" w:eastAsia="Arial" w:hAnsi="Arial" w:cs="Arial"/>
                <w:lang w:val="en-US"/>
              </w:rPr>
              <w:t xml:space="preserve"> settings</w:t>
            </w:r>
            <w:r w:rsidRPr="00A65F0D">
              <w:rPr>
                <w:rFonts w:ascii="Arial" w:eastAsia="Arial" w:hAnsi="Arial" w:cs="Arial"/>
                <w:lang w:val="en-US"/>
              </w:rPr>
              <w:t xml:space="preserve"> – multidiscipline approach – </w:t>
            </w:r>
            <w:r w:rsidR="00710B18">
              <w:rPr>
                <w:rFonts w:ascii="Arial" w:eastAsia="Arial" w:hAnsi="Arial" w:cs="Arial"/>
                <w:lang w:val="en-US"/>
              </w:rPr>
              <w:t>aimed at a</w:t>
            </w:r>
            <w:r w:rsidRPr="00A65F0D">
              <w:rPr>
                <w:rFonts w:ascii="Arial" w:eastAsia="Arial" w:hAnsi="Arial" w:cs="Arial"/>
                <w:lang w:val="en-US"/>
              </w:rPr>
              <w:t xml:space="preserve"> broad range of healthcare professional</w:t>
            </w:r>
            <w:r w:rsidR="00710B18">
              <w:rPr>
                <w:rFonts w:ascii="Arial" w:eastAsia="Arial" w:hAnsi="Arial" w:cs="Arial"/>
                <w:lang w:val="en-US"/>
              </w:rPr>
              <w:t>s</w:t>
            </w:r>
            <w:r w:rsidRPr="00A65F0D">
              <w:rPr>
                <w:rFonts w:ascii="Arial" w:eastAsia="Arial" w:hAnsi="Arial" w:cs="Arial"/>
                <w:lang w:val="en-US"/>
              </w:rPr>
              <w:t xml:space="preserve">. </w:t>
            </w:r>
            <w:r w:rsidR="00710B18">
              <w:rPr>
                <w:rFonts w:ascii="Arial" w:eastAsia="Arial" w:hAnsi="Arial" w:cs="Arial"/>
                <w:lang w:val="en-US"/>
              </w:rPr>
              <w:t>Collaborative</w:t>
            </w:r>
            <w:r w:rsidRPr="00A65F0D">
              <w:rPr>
                <w:rFonts w:ascii="Arial" w:eastAsia="Arial" w:hAnsi="Arial" w:cs="Arial"/>
                <w:lang w:val="en-US"/>
              </w:rPr>
              <w:t xml:space="preserve"> work to enhance simulation in a pre-hospital environment – </w:t>
            </w:r>
            <w:r w:rsidR="0097129C">
              <w:rPr>
                <w:rFonts w:ascii="Arial" w:eastAsia="Arial" w:hAnsi="Arial" w:cs="Arial"/>
                <w:lang w:val="en-US"/>
              </w:rPr>
              <w:t xml:space="preserve">takes place in Plymouth </w:t>
            </w:r>
            <w:r w:rsidR="00614E01">
              <w:rPr>
                <w:rFonts w:ascii="Arial" w:eastAsia="Arial" w:hAnsi="Arial" w:cs="Arial"/>
                <w:lang w:val="en-US"/>
              </w:rPr>
              <w:t>Science</w:t>
            </w:r>
            <w:r w:rsidR="0097129C">
              <w:rPr>
                <w:rFonts w:ascii="Arial" w:eastAsia="Arial" w:hAnsi="Arial" w:cs="Arial"/>
                <w:lang w:val="en-US"/>
              </w:rPr>
              <w:t xml:space="preserve"> Park </w:t>
            </w:r>
            <w:r w:rsidR="0057620B">
              <w:rPr>
                <w:rFonts w:ascii="Arial" w:eastAsia="Arial" w:hAnsi="Arial" w:cs="Arial"/>
                <w:lang w:val="en-US"/>
              </w:rPr>
              <w:t xml:space="preserve">digitally enabled learning environment. </w:t>
            </w:r>
            <w:r w:rsidRPr="00A65F0D">
              <w:rPr>
                <w:rFonts w:ascii="Arial" w:eastAsia="Arial" w:hAnsi="Arial" w:cs="Arial"/>
                <w:lang w:val="en-US"/>
              </w:rPr>
              <w:t xml:space="preserve">12-month Sim technician </w:t>
            </w:r>
            <w:r w:rsidR="0057620B">
              <w:rPr>
                <w:rFonts w:ascii="Arial" w:eastAsia="Arial" w:hAnsi="Arial" w:cs="Arial"/>
                <w:lang w:val="en-US"/>
              </w:rPr>
              <w:t xml:space="preserve">funded by HEE </w:t>
            </w:r>
            <w:r w:rsidRPr="00A65F0D">
              <w:rPr>
                <w:rFonts w:ascii="Arial" w:eastAsia="Arial" w:hAnsi="Arial" w:cs="Arial"/>
                <w:lang w:val="en-US"/>
              </w:rPr>
              <w:t xml:space="preserve">– external advert </w:t>
            </w:r>
            <w:r w:rsidR="0057620B">
              <w:rPr>
                <w:rFonts w:ascii="Arial" w:eastAsia="Arial" w:hAnsi="Arial" w:cs="Arial"/>
                <w:lang w:val="en-US"/>
              </w:rPr>
              <w:t xml:space="preserve">used </w:t>
            </w:r>
            <w:r w:rsidRPr="00A65F0D">
              <w:rPr>
                <w:rFonts w:ascii="Arial" w:eastAsia="Arial" w:hAnsi="Arial" w:cs="Arial"/>
                <w:lang w:val="en-US"/>
              </w:rPr>
              <w:t xml:space="preserve">– </w:t>
            </w:r>
            <w:r w:rsidR="0057620B">
              <w:rPr>
                <w:rFonts w:ascii="Arial" w:eastAsia="Arial" w:hAnsi="Arial" w:cs="Arial"/>
                <w:lang w:val="en-US"/>
              </w:rPr>
              <w:t>successfully</w:t>
            </w:r>
            <w:r w:rsidRPr="00A65F0D">
              <w:rPr>
                <w:rFonts w:ascii="Arial" w:eastAsia="Arial" w:hAnsi="Arial" w:cs="Arial"/>
                <w:lang w:val="en-US"/>
              </w:rPr>
              <w:t xml:space="preserve"> recruited – started 6</w:t>
            </w:r>
            <w:r w:rsidRPr="00A65F0D">
              <w:rPr>
                <w:rFonts w:ascii="Arial" w:eastAsia="Arial" w:hAnsi="Arial" w:cs="Arial"/>
                <w:vertAlign w:val="superscript"/>
                <w:lang w:val="en-US"/>
              </w:rPr>
              <w:t>th</w:t>
            </w:r>
            <w:r w:rsidRPr="00A65F0D">
              <w:rPr>
                <w:rFonts w:ascii="Arial" w:eastAsia="Arial" w:hAnsi="Arial" w:cs="Arial"/>
                <w:lang w:val="en-US"/>
              </w:rPr>
              <w:t xml:space="preserve"> December 2021. </w:t>
            </w:r>
            <w:r w:rsidR="00FF0C06">
              <w:rPr>
                <w:rFonts w:ascii="Arial" w:eastAsia="Arial" w:hAnsi="Arial" w:cs="Arial"/>
                <w:lang w:val="en-US"/>
              </w:rPr>
              <w:t xml:space="preserve">Plan to </w:t>
            </w:r>
            <w:r w:rsidRPr="00A65F0D">
              <w:rPr>
                <w:rFonts w:ascii="Arial" w:eastAsia="Arial" w:hAnsi="Arial" w:cs="Arial"/>
                <w:lang w:val="en-US"/>
              </w:rPr>
              <w:t xml:space="preserve">meet and address the practicalities of the role. </w:t>
            </w:r>
            <w:r w:rsidR="00FF0C06">
              <w:rPr>
                <w:rFonts w:ascii="Arial" w:eastAsia="Arial" w:hAnsi="Arial" w:cs="Arial"/>
                <w:lang w:val="en-US"/>
              </w:rPr>
              <w:t xml:space="preserve">Team will also </w:t>
            </w:r>
            <w:r w:rsidRPr="00A65F0D">
              <w:rPr>
                <w:rFonts w:ascii="Arial" w:eastAsia="Arial" w:hAnsi="Arial" w:cs="Arial"/>
                <w:lang w:val="en-US"/>
              </w:rPr>
              <w:t>reach out to Devon training hub to work together.</w:t>
            </w:r>
            <w:r w:rsidR="009A4FEF">
              <w:rPr>
                <w:rFonts w:ascii="Arial" w:eastAsia="Arial" w:hAnsi="Arial" w:cs="Arial"/>
                <w:lang w:val="en-US"/>
              </w:rPr>
              <w:t xml:space="preserve"> Team a</w:t>
            </w:r>
            <w:r w:rsidRPr="00A65F0D">
              <w:rPr>
                <w:rFonts w:ascii="Arial" w:eastAsia="Arial" w:hAnsi="Arial" w:cs="Arial"/>
                <w:lang w:val="en-US"/>
              </w:rPr>
              <w:t xml:space="preserve">lso purchased an operative table to complete </w:t>
            </w:r>
            <w:r w:rsidR="009A4FEF">
              <w:rPr>
                <w:rFonts w:ascii="Arial" w:eastAsia="Arial" w:hAnsi="Arial" w:cs="Arial"/>
                <w:lang w:val="en-US"/>
              </w:rPr>
              <w:t>theatre-based</w:t>
            </w:r>
            <w:r w:rsidRPr="00A65F0D">
              <w:rPr>
                <w:rFonts w:ascii="Arial" w:eastAsia="Arial" w:hAnsi="Arial" w:cs="Arial"/>
                <w:lang w:val="en-US"/>
              </w:rPr>
              <w:t xml:space="preserve"> simulation</w:t>
            </w:r>
            <w:r w:rsidR="00614E01">
              <w:rPr>
                <w:rFonts w:ascii="Arial" w:eastAsia="Arial" w:hAnsi="Arial" w:cs="Arial"/>
                <w:lang w:val="en-US"/>
              </w:rPr>
              <w:t xml:space="preserve">, and </w:t>
            </w:r>
            <w:r w:rsidRPr="00A65F0D">
              <w:rPr>
                <w:rFonts w:ascii="Arial" w:eastAsia="Arial" w:hAnsi="Arial" w:cs="Arial"/>
                <w:lang w:val="en-US"/>
              </w:rPr>
              <w:t xml:space="preserve">a table </w:t>
            </w:r>
            <w:r w:rsidR="00FA68EC">
              <w:rPr>
                <w:rFonts w:ascii="Arial" w:eastAsia="Arial" w:hAnsi="Arial" w:cs="Arial"/>
                <w:lang w:val="en-US"/>
              </w:rPr>
              <w:t>t</w:t>
            </w:r>
            <w:r w:rsidRPr="00A65F0D">
              <w:rPr>
                <w:rFonts w:ascii="Arial" w:eastAsia="Arial" w:hAnsi="Arial" w:cs="Arial"/>
                <w:lang w:val="en-US"/>
              </w:rPr>
              <w:t>o</w:t>
            </w:r>
            <w:r w:rsidR="00FA68EC">
              <w:rPr>
                <w:rFonts w:ascii="Arial" w:eastAsia="Arial" w:hAnsi="Arial" w:cs="Arial"/>
                <w:lang w:val="en-US"/>
              </w:rPr>
              <w:t xml:space="preserve"> simulate</w:t>
            </w:r>
            <w:r w:rsidRPr="00A65F0D">
              <w:rPr>
                <w:rFonts w:ascii="Arial" w:eastAsia="Arial" w:hAnsi="Arial" w:cs="Arial"/>
                <w:lang w:val="en-US"/>
              </w:rPr>
              <w:t xml:space="preserve"> GP/community situatio</w:t>
            </w:r>
            <w:r w:rsidR="00FA68EC">
              <w:rPr>
                <w:rFonts w:ascii="Arial" w:eastAsia="Arial" w:hAnsi="Arial" w:cs="Arial"/>
                <w:lang w:val="en-US"/>
              </w:rPr>
              <w:t>n.</w:t>
            </w:r>
          </w:p>
          <w:p w14:paraId="3E69763D" w14:textId="6EE9DB19" w:rsidR="00DC0507" w:rsidRPr="00A65F0D" w:rsidRDefault="00DC0507" w:rsidP="19BCA7DF">
            <w:pPr>
              <w:rPr>
                <w:rFonts w:ascii="Arial" w:eastAsia="Arial" w:hAnsi="Arial" w:cs="Arial"/>
                <w:lang w:val="en-US"/>
              </w:rPr>
            </w:pPr>
          </w:p>
          <w:p w14:paraId="1C873F3A" w14:textId="48F8A220" w:rsidR="00DC0507" w:rsidRPr="00A65F0D" w:rsidRDefault="00DC0507" w:rsidP="19BCA7DF">
            <w:pPr>
              <w:rPr>
                <w:rFonts w:ascii="Arial" w:eastAsia="Arial" w:hAnsi="Arial" w:cs="Arial"/>
                <w:lang w:val="en-US"/>
              </w:rPr>
            </w:pPr>
            <w:r w:rsidRPr="00A65F0D">
              <w:rPr>
                <w:rFonts w:ascii="Arial" w:eastAsia="Arial" w:hAnsi="Arial" w:cs="Arial"/>
                <w:lang w:val="en-US"/>
              </w:rPr>
              <w:t>Kim</w:t>
            </w:r>
            <w:r w:rsidR="00104731">
              <w:rPr>
                <w:rFonts w:ascii="Arial" w:eastAsia="Arial" w:hAnsi="Arial" w:cs="Arial"/>
                <w:lang w:val="en-US"/>
              </w:rPr>
              <w:t xml:space="preserve"> C</w:t>
            </w:r>
            <w:r w:rsidRPr="00A65F0D">
              <w:rPr>
                <w:rFonts w:ascii="Arial" w:eastAsia="Arial" w:hAnsi="Arial" w:cs="Arial"/>
                <w:lang w:val="en-US"/>
              </w:rPr>
              <w:t xml:space="preserve">: </w:t>
            </w:r>
            <w:r w:rsidR="00AE45A6">
              <w:rPr>
                <w:rFonts w:ascii="Arial" w:eastAsia="Arial" w:hAnsi="Arial" w:cs="Arial"/>
                <w:lang w:val="en-US"/>
              </w:rPr>
              <w:t>F</w:t>
            </w:r>
            <w:r w:rsidR="0015129B" w:rsidRPr="00A65F0D">
              <w:rPr>
                <w:rFonts w:ascii="Arial" w:eastAsia="Arial" w:hAnsi="Arial" w:cs="Arial"/>
                <w:lang w:val="en-US"/>
              </w:rPr>
              <w:t>unding from HEE SW for technician role (</w:t>
            </w:r>
            <w:r w:rsidR="00AE45A6">
              <w:rPr>
                <w:rFonts w:ascii="Arial" w:eastAsia="Arial" w:hAnsi="Arial" w:cs="Arial"/>
                <w:lang w:val="en-US"/>
              </w:rPr>
              <w:t>part time</w:t>
            </w:r>
            <w:r w:rsidR="0015129B" w:rsidRPr="00A65F0D">
              <w:rPr>
                <w:rFonts w:ascii="Arial" w:eastAsia="Arial" w:hAnsi="Arial" w:cs="Arial"/>
                <w:lang w:val="en-US"/>
              </w:rPr>
              <w:t xml:space="preserve"> in sim</w:t>
            </w:r>
            <w:r w:rsidR="00AE45A6">
              <w:rPr>
                <w:rFonts w:ascii="Arial" w:eastAsia="Arial" w:hAnsi="Arial" w:cs="Arial"/>
                <w:lang w:val="en-US"/>
              </w:rPr>
              <w:t>ulation</w:t>
            </w:r>
            <w:r w:rsidR="0015129B" w:rsidRPr="00A65F0D">
              <w:rPr>
                <w:rFonts w:ascii="Arial" w:eastAsia="Arial" w:hAnsi="Arial" w:cs="Arial"/>
                <w:lang w:val="en-US"/>
              </w:rPr>
              <w:t>)</w:t>
            </w:r>
            <w:r w:rsidR="00AE45A6">
              <w:rPr>
                <w:rFonts w:ascii="Arial" w:eastAsia="Arial" w:hAnsi="Arial" w:cs="Arial"/>
                <w:lang w:val="en-US"/>
              </w:rPr>
              <w:t xml:space="preserve"> - w</w:t>
            </w:r>
            <w:r w:rsidR="0015129B" w:rsidRPr="00A65F0D">
              <w:rPr>
                <w:rFonts w:ascii="Arial" w:eastAsia="Arial" w:hAnsi="Arial" w:cs="Arial"/>
                <w:lang w:val="en-US"/>
              </w:rPr>
              <w:t xml:space="preserve">orked with Kim and other colleague to run a </w:t>
            </w:r>
            <w:r w:rsidR="00AE45A6">
              <w:rPr>
                <w:rFonts w:ascii="Arial" w:eastAsia="Arial" w:hAnsi="Arial" w:cs="Arial"/>
                <w:lang w:val="en-US"/>
              </w:rPr>
              <w:t>S</w:t>
            </w:r>
            <w:r w:rsidR="0015129B" w:rsidRPr="00A65F0D">
              <w:rPr>
                <w:rFonts w:ascii="Arial" w:eastAsia="Arial" w:hAnsi="Arial" w:cs="Arial"/>
                <w:lang w:val="en-US"/>
              </w:rPr>
              <w:t>im project</w:t>
            </w:r>
            <w:r w:rsidR="00AE45A6">
              <w:rPr>
                <w:rFonts w:ascii="Arial" w:eastAsia="Arial" w:hAnsi="Arial" w:cs="Arial"/>
                <w:lang w:val="en-US"/>
              </w:rPr>
              <w:t xml:space="preserve"> – funding received </w:t>
            </w:r>
            <w:r w:rsidR="0015129B" w:rsidRPr="00A65F0D">
              <w:rPr>
                <w:rFonts w:ascii="Arial" w:eastAsia="Arial" w:hAnsi="Arial" w:cs="Arial"/>
                <w:lang w:val="en-US"/>
              </w:rPr>
              <w:t>2019/early 2020</w:t>
            </w:r>
            <w:r w:rsidR="00F44906">
              <w:rPr>
                <w:rFonts w:ascii="Arial" w:eastAsia="Arial" w:hAnsi="Arial" w:cs="Arial"/>
                <w:lang w:val="en-US"/>
              </w:rPr>
              <w:t xml:space="preserve"> and project now completed</w:t>
            </w:r>
            <w:r w:rsidR="0015129B" w:rsidRPr="00A65F0D">
              <w:rPr>
                <w:rFonts w:ascii="Arial" w:eastAsia="Arial" w:hAnsi="Arial" w:cs="Arial"/>
                <w:lang w:val="en-US"/>
              </w:rPr>
              <w:t xml:space="preserve">. </w:t>
            </w:r>
            <w:r w:rsidR="00ED2534">
              <w:rPr>
                <w:rFonts w:ascii="Arial" w:eastAsia="Arial" w:hAnsi="Arial" w:cs="Arial"/>
                <w:lang w:val="en-US"/>
              </w:rPr>
              <w:t>Project focus: ‘in</w:t>
            </w:r>
            <w:r w:rsidR="0015129B" w:rsidRPr="00A65F0D">
              <w:rPr>
                <w:rFonts w:ascii="Arial" w:eastAsia="Arial" w:hAnsi="Arial" w:cs="Arial"/>
                <w:lang w:val="en-US"/>
              </w:rPr>
              <w:t xml:space="preserve"> </w:t>
            </w:r>
            <w:r w:rsidR="00ED2534">
              <w:rPr>
                <w:rFonts w:ascii="Arial" w:eastAsia="Arial" w:hAnsi="Arial" w:cs="Arial"/>
                <w:lang w:val="en-US"/>
              </w:rPr>
              <w:t>s</w:t>
            </w:r>
            <w:r w:rsidR="0015129B" w:rsidRPr="00A65F0D">
              <w:rPr>
                <w:rFonts w:ascii="Arial" w:eastAsia="Arial" w:hAnsi="Arial" w:cs="Arial"/>
                <w:lang w:val="en-US"/>
              </w:rPr>
              <w:t>itu</w:t>
            </w:r>
            <w:r w:rsidR="00ED2534">
              <w:rPr>
                <w:rFonts w:ascii="Arial" w:eastAsia="Arial" w:hAnsi="Arial" w:cs="Arial"/>
                <w:lang w:val="en-US"/>
              </w:rPr>
              <w:t>’</w:t>
            </w:r>
            <w:r w:rsidR="0015129B" w:rsidRPr="00A65F0D">
              <w:rPr>
                <w:rFonts w:ascii="Arial" w:eastAsia="Arial" w:hAnsi="Arial" w:cs="Arial"/>
                <w:lang w:val="en-US"/>
              </w:rPr>
              <w:t xml:space="preserve"> </w:t>
            </w:r>
            <w:r w:rsidR="002210FE">
              <w:rPr>
                <w:rFonts w:ascii="Arial" w:eastAsia="Arial" w:hAnsi="Arial" w:cs="Arial"/>
                <w:lang w:val="en-US"/>
              </w:rPr>
              <w:t>point of care s</w:t>
            </w:r>
            <w:r w:rsidR="0015129B" w:rsidRPr="00A65F0D">
              <w:rPr>
                <w:rFonts w:ascii="Arial" w:eastAsia="Arial" w:hAnsi="Arial" w:cs="Arial"/>
                <w:lang w:val="en-US"/>
              </w:rPr>
              <w:t>im</w:t>
            </w:r>
            <w:r w:rsidR="00ED2534">
              <w:rPr>
                <w:rFonts w:ascii="Arial" w:eastAsia="Arial" w:hAnsi="Arial" w:cs="Arial"/>
                <w:lang w:val="en-US"/>
              </w:rPr>
              <w:t xml:space="preserve">ulation </w:t>
            </w:r>
            <w:r w:rsidR="002210FE">
              <w:rPr>
                <w:rFonts w:ascii="Arial" w:eastAsia="Arial" w:hAnsi="Arial" w:cs="Arial"/>
                <w:lang w:val="en-US"/>
              </w:rPr>
              <w:t>addressing</w:t>
            </w:r>
            <w:r w:rsidR="0015129B" w:rsidRPr="00A65F0D">
              <w:rPr>
                <w:rFonts w:ascii="Arial" w:eastAsia="Arial" w:hAnsi="Arial" w:cs="Arial"/>
                <w:lang w:val="en-US"/>
              </w:rPr>
              <w:t xml:space="preserve"> deteriorating patient</w:t>
            </w:r>
            <w:r w:rsidR="00254ED4">
              <w:rPr>
                <w:rFonts w:ascii="Arial" w:eastAsia="Arial" w:hAnsi="Arial" w:cs="Arial"/>
                <w:lang w:val="en-US"/>
              </w:rPr>
              <w:t>.</w:t>
            </w:r>
            <w:r w:rsidR="00F903AB">
              <w:rPr>
                <w:rFonts w:ascii="Arial" w:eastAsia="Arial" w:hAnsi="Arial" w:cs="Arial"/>
                <w:lang w:val="en-US"/>
              </w:rPr>
              <w:t xml:space="preserve"> </w:t>
            </w:r>
            <w:r w:rsidR="002210FE">
              <w:rPr>
                <w:rFonts w:ascii="Arial" w:eastAsia="Arial" w:hAnsi="Arial" w:cs="Arial"/>
                <w:lang w:val="en-US"/>
              </w:rPr>
              <w:t>P</w:t>
            </w:r>
            <w:r w:rsidR="0015129B" w:rsidRPr="00A65F0D">
              <w:rPr>
                <w:rFonts w:ascii="Arial" w:eastAsia="Arial" w:hAnsi="Arial" w:cs="Arial"/>
                <w:lang w:val="en-US"/>
              </w:rPr>
              <w:t>urchased Sim ‘man’ and created scenario. Started in community hospita</w:t>
            </w:r>
            <w:r w:rsidR="00F903AB">
              <w:rPr>
                <w:rFonts w:ascii="Arial" w:eastAsia="Arial" w:hAnsi="Arial" w:cs="Arial"/>
                <w:lang w:val="en-US"/>
              </w:rPr>
              <w:t xml:space="preserve">l, one ward </w:t>
            </w:r>
            <w:r w:rsidR="003832A8">
              <w:rPr>
                <w:rFonts w:ascii="Arial" w:eastAsia="Arial" w:hAnsi="Arial" w:cs="Arial"/>
                <w:lang w:val="en-US"/>
              </w:rPr>
              <w:t xml:space="preserve">– </w:t>
            </w:r>
            <w:r w:rsidR="0015129B" w:rsidRPr="00A65F0D">
              <w:rPr>
                <w:rFonts w:ascii="Arial" w:eastAsia="Arial" w:hAnsi="Arial" w:cs="Arial"/>
                <w:lang w:val="en-US"/>
              </w:rPr>
              <w:t>improvements</w:t>
            </w:r>
            <w:r w:rsidR="003832A8">
              <w:rPr>
                <w:rFonts w:ascii="Arial" w:eastAsia="Arial" w:hAnsi="Arial" w:cs="Arial"/>
                <w:lang w:val="en-US"/>
              </w:rPr>
              <w:t xml:space="preserve"> made based on initial period </w:t>
            </w:r>
            <w:r w:rsidR="00F903AB">
              <w:rPr>
                <w:rFonts w:ascii="Arial" w:eastAsia="Arial" w:hAnsi="Arial" w:cs="Arial"/>
                <w:lang w:val="en-US"/>
              </w:rPr>
              <w:t>–</w:t>
            </w:r>
            <w:r w:rsidR="003832A8">
              <w:rPr>
                <w:rFonts w:ascii="Arial" w:eastAsia="Arial" w:hAnsi="Arial" w:cs="Arial"/>
                <w:lang w:val="en-US"/>
              </w:rPr>
              <w:t xml:space="preserve"> </w:t>
            </w:r>
            <w:r w:rsidR="0015129B" w:rsidRPr="00A65F0D">
              <w:rPr>
                <w:rFonts w:ascii="Arial" w:eastAsia="Arial" w:hAnsi="Arial" w:cs="Arial"/>
                <w:lang w:val="en-US"/>
              </w:rPr>
              <w:t>moved</w:t>
            </w:r>
            <w:r w:rsidR="00F903AB">
              <w:rPr>
                <w:rFonts w:ascii="Arial" w:eastAsia="Arial" w:hAnsi="Arial" w:cs="Arial"/>
                <w:lang w:val="en-US"/>
              </w:rPr>
              <w:t xml:space="preserve"> to secondary hospital</w:t>
            </w:r>
            <w:r w:rsidR="0015129B" w:rsidRPr="00A65F0D">
              <w:rPr>
                <w:rFonts w:ascii="Arial" w:eastAsia="Arial" w:hAnsi="Arial" w:cs="Arial"/>
                <w:lang w:val="en-US"/>
              </w:rPr>
              <w:t xml:space="preserve"> across </w:t>
            </w:r>
            <w:r w:rsidR="003832A8">
              <w:rPr>
                <w:rFonts w:ascii="Arial" w:eastAsia="Arial" w:hAnsi="Arial" w:cs="Arial"/>
                <w:lang w:val="en-US"/>
              </w:rPr>
              <w:t xml:space="preserve">two </w:t>
            </w:r>
            <w:r w:rsidR="0015129B" w:rsidRPr="00A65F0D">
              <w:rPr>
                <w:rFonts w:ascii="Arial" w:eastAsia="Arial" w:hAnsi="Arial" w:cs="Arial"/>
                <w:lang w:val="en-US"/>
              </w:rPr>
              <w:t xml:space="preserve">wards. Range of healthcare professionals involved – using their own equipment from their wards. Scenarios; cardiac </w:t>
            </w:r>
            <w:r w:rsidR="004F6471" w:rsidRPr="00A65F0D">
              <w:rPr>
                <w:rFonts w:ascii="Arial" w:eastAsia="Arial" w:hAnsi="Arial" w:cs="Arial"/>
                <w:lang w:val="en-US"/>
              </w:rPr>
              <w:t>ar</w:t>
            </w:r>
            <w:r w:rsidR="004F6471">
              <w:rPr>
                <w:rFonts w:ascii="Arial" w:eastAsia="Arial" w:hAnsi="Arial" w:cs="Arial"/>
                <w:lang w:val="en-US"/>
              </w:rPr>
              <w:t>rhythmias</w:t>
            </w:r>
            <w:r w:rsidR="0015129B" w:rsidRPr="00A65F0D">
              <w:rPr>
                <w:rFonts w:ascii="Arial" w:eastAsia="Arial" w:hAnsi="Arial" w:cs="Arial"/>
                <w:lang w:val="en-US"/>
              </w:rPr>
              <w:t xml:space="preserve">, sepsis, </w:t>
            </w:r>
            <w:r w:rsidR="007C7C29">
              <w:rPr>
                <w:rFonts w:ascii="Arial" w:eastAsia="Arial" w:hAnsi="Arial" w:cs="Arial"/>
                <w:lang w:val="en-US"/>
              </w:rPr>
              <w:t xml:space="preserve">severe </w:t>
            </w:r>
            <w:r w:rsidR="00417AF9" w:rsidRPr="00A65F0D">
              <w:rPr>
                <w:rFonts w:ascii="Arial" w:eastAsia="Arial" w:hAnsi="Arial" w:cs="Arial"/>
                <w:lang w:val="en-US"/>
              </w:rPr>
              <w:t>hypo</w:t>
            </w:r>
            <w:r w:rsidR="00417AF9">
              <w:rPr>
                <w:rFonts w:ascii="Arial" w:eastAsia="Arial" w:hAnsi="Arial" w:cs="Arial"/>
                <w:lang w:val="en-US"/>
              </w:rPr>
              <w:t>glycemia</w:t>
            </w:r>
            <w:r w:rsidR="007B33D0">
              <w:rPr>
                <w:rFonts w:ascii="Arial" w:eastAsia="Arial" w:hAnsi="Arial" w:cs="Arial"/>
                <w:lang w:val="en-US"/>
              </w:rPr>
              <w:t xml:space="preserve"> requiring Glucagon</w:t>
            </w:r>
            <w:r w:rsidR="00F44906">
              <w:rPr>
                <w:rFonts w:ascii="Arial" w:eastAsia="Arial" w:hAnsi="Arial" w:cs="Arial"/>
                <w:lang w:val="en-US"/>
              </w:rPr>
              <w:t xml:space="preserve"> and airway management</w:t>
            </w:r>
            <w:r w:rsidR="0015129B" w:rsidRPr="00A65F0D">
              <w:rPr>
                <w:rFonts w:ascii="Arial" w:eastAsia="Arial" w:hAnsi="Arial" w:cs="Arial"/>
                <w:lang w:val="en-US"/>
              </w:rPr>
              <w:t>. Our project was successful; evaluations were positive</w:t>
            </w:r>
            <w:r w:rsidR="00F44906">
              <w:rPr>
                <w:rFonts w:ascii="Arial" w:eastAsia="Arial" w:hAnsi="Arial" w:cs="Arial"/>
                <w:lang w:val="en-US"/>
              </w:rPr>
              <w:t xml:space="preserve"> and work accepted for publication</w:t>
            </w:r>
            <w:r w:rsidR="0015129B" w:rsidRPr="00A65F0D">
              <w:rPr>
                <w:rFonts w:ascii="Arial" w:eastAsia="Arial" w:hAnsi="Arial" w:cs="Arial"/>
                <w:lang w:val="en-US"/>
              </w:rPr>
              <w:t xml:space="preserve">. Simulation project highlighted </w:t>
            </w:r>
            <w:r w:rsidR="00B5086E">
              <w:rPr>
                <w:rFonts w:ascii="Arial" w:eastAsia="Arial" w:hAnsi="Arial" w:cs="Arial"/>
                <w:lang w:val="en-US"/>
              </w:rPr>
              <w:t xml:space="preserve">clinical </w:t>
            </w:r>
            <w:r w:rsidR="009F29F5">
              <w:rPr>
                <w:rFonts w:ascii="Arial" w:eastAsia="Arial" w:hAnsi="Arial" w:cs="Arial"/>
                <w:lang w:val="en-US"/>
              </w:rPr>
              <w:t xml:space="preserve">and organizational </w:t>
            </w:r>
            <w:r w:rsidR="0015129B" w:rsidRPr="00A65F0D">
              <w:rPr>
                <w:rFonts w:ascii="Arial" w:eastAsia="Arial" w:hAnsi="Arial" w:cs="Arial"/>
                <w:lang w:val="en-US"/>
              </w:rPr>
              <w:t xml:space="preserve">issues with </w:t>
            </w:r>
            <w:r w:rsidR="00F44906">
              <w:rPr>
                <w:rFonts w:ascii="Arial" w:eastAsia="Arial" w:hAnsi="Arial" w:cs="Arial"/>
                <w:lang w:val="en-US"/>
              </w:rPr>
              <w:t>use of glucagon</w:t>
            </w:r>
            <w:r w:rsidR="0015129B" w:rsidRPr="00A65F0D">
              <w:rPr>
                <w:rFonts w:ascii="Arial" w:eastAsia="Arial" w:hAnsi="Arial" w:cs="Arial"/>
                <w:lang w:val="en-US"/>
              </w:rPr>
              <w:t>/adrenaline pens</w:t>
            </w:r>
            <w:r w:rsidR="00B5086E">
              <w:rPr>
                <w:rFonts w:ascii="Arial" w:eastAsia="Arial" w:hAnsi="Arial" w:cs="Arial"/>
                <w:lang w:val="en-US"/>
              </w:rPr>
              <w:t xml:space="preserve">. </w:t>
            </w:r>
            <w:r w:rsidR="0015129B" w:rsidRPr="00A65F0D">
              <w:rPr>
                <w:rFonts w:ascii="Arial" w:eastAsia="Arial" w:hAnsi="Arial" w:cs="Arial"/>
                <w:lang w:val="en-US"/>
              </w:rPr>
              <w:t xml:space="preserve">Report </w:t>
            </w:r>
            <w:r w:rsidR="00B5086E">
              <w:rPr>
                <w:rFonts w:ascii="Arial" w:eastAsia="Arial" w:hAnsi="Arial" w:cs="Arial"/>
                <w:lang w:val="en-US"/>
              </w:rPr>
              <w:t>for</w:t>
            </w:r>
            <w:r w:rsidR="0015129B" w:rsidRPr="00A65F0D">
              <w:rPr>
                <w:rFonts w:ascii="Arial" w:eastAsia="Arial" w:hAnsi="Arial" w:cs="Arial"/>
                <w:lang w:val="en-US"/>
              </w:rPr>
              <w:t xml:space="preserve"> ward sisters/matrons prepared. Project cut short due to covid-19 but good results still. </w:t>
            </w:r>
          </w:p>
          <w:p w14:paraId="1EDCFEAC" w14:textId="609EA51E" w:rsidR="0015129B" w:rsidRPr="00A65F0D" w:rsidRDefault="0015129B" w:rsidP="19BCA7DF">
            <w:pPr>
              <w:rPr>
                <w:rFonts w:ascii="Arial" w:eastAsia="Arial" w:hAnsi="Arial" w:cs="Arial"/>
                <w:lang w:val="en-US"/>
              </w:rPr>
            </w:pPr>
          </w:p>
          <w:p w14:paraId="41316D07" w14:textId="54946394" w:rsidR="009A4A70" w:rsidRPr="00A65F0D" w:rsidRDefault="009A4A70" w:rsidP="19BCA7DF">
            <w:pPr>
              <w:rPr>
                <w:rFonts w:ascii="Arial" w:eastAsia="Arial" w:hAnsi="Arial" w:cs="Arial"/>
                <w:lang w:val="en-US"/>
              </w:rPr>
            </w:pPr>
            <w:r w:rsidRPr="00A65F0D">
              <w:rPr>
                <w:rFonts w:ascii="Arial" w:eastAsia="Arial" w:hAnsi="Arial" w:cs="Arial"/>
                <w:lang w:val="en-US"/>
              </w:rPr>
              <w:t xml:space="preserve">WT: </w:t>
            </w:r>
            <w:r w:rsidR="007E120A">
              <w:rPr>
                <w:rFonts w:ascii="Arial" w:eastAsia="Arial" w:hAnsi="Arial" w:cs="Arial"/>
                <w:lang w:val="en-US"/>
              </w:rPr>
              <w:t>H</w:t>
            </w:r>
            <w:r w:rsidR="00B5086E">
              <w:rPr>
                <w:rFonts w:ascii="Arial" w:eastAsia="Arial" w:hAnsi="Arial" w:cs="Arial"/>
                <w:lang w:val="en-US"/>
              </w:rPr>
              <w:t xml:space="preserve">as your project now received </w:t>
            </w:r>
            <w:r w:rsidRPr="00A65F0D">
              <w:rPr>
                <w:rFonts w:ascii="Arial" w:eastAsia="Arial" w:hAnsi="Arial" w:cs="Arial"/>
                <w:lang w:val="en-US"/>
              </w:rPr>
              <w:t>sustainability funding?</w:t>
            </w:r>
          </w:p>
          <w:p w14:paraId="74ED9535" w14:textId="5981FFF3" w:rsidR="009A4A70" w:rsidRPr="00A65F0D" w:rsidRDefault="009A4A70" w:rsidP="19BCA7DF">
            <w:pPr>
              <w:rPr>
                <w:rFonts w:ascii="Arial" w:eastAsia="Arial" w:hAnsi="Arial" w:cs="Arial"/>
                <w:lang w:val="en-US"/>
              </w:rPr>
            </w:pPr>
          </w:p>
          <w:p w14:paraId="6B44E41E" w14:textId="7BAB9B8C" w:rsidR="009A4A70" w:rsidRDefault="009A4A70" w:rsidP="19BCA7DF">
            <w:pPr>
              <w:rPr>
                <w:rFonts w:ascii="Arial" w:eastAsia="Arial" w:hAnsi="Arial" w:cs="Arial"/>
                <w:lang w:val="en-US"/>
              </w:rPr>
            </w:pPr>
            <w:r w:rsidRPr="00A65F0D">
              <w:rPr>
                <w:rFonts w:ascii="Arial" w:eastAsia="Arial" w:hAnsi="Arial" w:cs="Arial"/>
                <w:lang w:val="en-US"/>
              </w:rPr>
              <w:t>Kim</w:t>
            </w:r>
            <w:r w:rsidR="00104731">
              <w:rPr>
                <w:rFonts w:ascii="Arial" w:eastAsia="Arial" w:hAnsi="Arial" w:cs="Arial"/>
                <w:lang w:val="en-US"/>
              </w:rPr>
              <w:t xml:space="preserve"> C</w:t>
            </w:r>
            <w:r w:rsidRPr="00A65F0D">
              <w:rPr>
                <w:rFonts w:ascii="Arial" w:eastAsia="Arial" w:hAnsi="Arial" w:cs="Arial"/>
                <w:lang w:val="en-US"/>
              </w:rPr>
              <w:t xml:space="preserve">: </w:t>
            </w:r>
            <w:r w:rsidR="007E120A">
              <w:rPr>
                <w:rFonts w:ascii="Arial" w:eastAsia="Arial" w:hAnsi="Arial" w:cs="Arial"/>
                <w:lang w:val="en-US"/>
              </w:rPr>
              <w:t>Y</w:t>
            </w:r>
            <w:r w:rsidRPr="00A65F0D">
              <w:rPr>
                <w:rFonts w:ascii="Arial" w:eastAsia="Arial" w:hAnsi="Arial" w:cs="Arial"/>
                <w:lang w:val="en-US"/>
              </w:rPr>
              <w:t xml:space="preserve">es, it is now embedded in our ‘day </w:t>
            </w:r>
            <w:proofErr w:type="gramStart"/>
            <w:r w:rsidRPr="00A65F0D">
              <w:rPr>
                <w:rFonts w:ascii="Arial" w:eastAsia="Arial" w:hAnsi="Arial" w:cs="Arial"/>
                <w:lang w:val="en-US"/>
              </w:rPr>
              <w:t>jobs’</w:t>
            </w:r>
            <w:proofErr w:type="gramEnd"/>
            <w:r w:rsidR="00F44906">
              <w:rPr>
                <w:rFonts w:ascii="Arial" w:eastAsia="Arial" w:hAnsi="Arial" w:cs="Arial"/>
                <w:lang w:val="en-US"/>
              </w:rPr>
              <w:t xml:space="preserve"> and funding by trust</w:t>
            </w:r>
            <w:r w:rsidRPr="00A65F0D">
              <w:rPr>
                <w:rFonts w:ascii="Arial" w:eastAsia="Arial" w:hAnsi="Arial" w:cs="Arial"/>
                <w:lang w:val="en-US"/>
              </w:rPr>
              <w:t xml:space="preserve">. </w:t>
            </w:r>
          </w:p>
          <w:p w14:paraId="6EE6F735" w14:textId="2DA6AA36" w:rsidR="008E1F81" w:rsidRDefault="008E1F81" w:rsidP="19BCA7DF">
            <w:pPr>
              <w:rPr>
                <w:rFonts w:ascii="Arial" w:eastAsia="Arial" w:hAnsi="Arial" w:cs="Arial"/>
                <w:lang w:val="en-US"/>
              </w:rPr>
            </w:pPr>
          </w:p>
          <w:p w14:paraId="6DDCB10E" w14:textId="3ABA9EB8" w:rsidR="008E1F81" w:rsidRDefault="008E1F81" w:rsidP="19BCA7DF">
            <w:pPr>
              <w:rPr>
                <w:rFonts w:ascii="Arial" w:eastAsia="Arial" w:hAnsi="Arial" w:cs="Arial"/>
                <w:lang w:val="en-US"/>
              </w:rPr>
            </w:pPr>
            <w:r>
              <w:rPr>
                <w:rFonts w:ascii="Arial" w:eastAsia="Arial" w:hAnsi="Arial" w:cs="Arial"/>
                <w:lang w:val="en-US"/>
              </w:rPr>
              <w:t xml:space="preserve">Curtis W: Were </w:t>
            </w:r>
            <w:r w:rsidR="00A1578E">
              <w:rPr>
                <w:rFonts w:ascii="Arial" w:eastAsia="Arial" w:hAnsi="Arial" w:cs="Arial"/>
                <w:lang w:val="en-US"/>
              </w:rPr>
              <w:t xml:space="preserve">system errors highlighted on </w:t>
            </w:r>
            <w:proofErr w:type="spellStart"/>
            <w:r w:rsidR="00A1578E">
              <w:rPr>
                <w:rFonts w:ascii="Arial" w:eastAsia="Arial" w:hAnsi="Arial" w:cs="Arial"/>
                <w:lang w:val="en-US"/>
              </w:rPr>
              <w:t>datix</w:t>
            </w:r>
            <w:proofErr w:type="spellEnd"/>
            <w:r w:rsidR="00A1578E">
              <w:rPr>
                <w:rFonts w:ascii="Arial" w:eastAsia="Arial" w:hAnsi="Arial" w:cs="Arial"/>
                <w:lang w:val="en-US"/>
              </w:rPr>
              <w:t xml:space="preserve"> or risk register?</w:t>
            </w:r>
          </w:p>
          <w:p w14:paraId="2467D682" w14:textId="3E9CEEA7" w:rsidR="00A1578E" w:rsidRDefault="00A1578E" w:rsidP="19BCA7DF">
            <w:pPr>
              <w:rPr>
                <w:rFonts w:ascii="Arial" w:eastAsia="Arial" w:hAnsi="Arial" w:cs="Arial"/>
                <w:lang w:val="en-US"/>
              </w:rPr>
            </w:pPr>
          </w:p>
          <w:p w14:paraId="257C43B4" w14:textId="03C69FB3" w:rsidR="00A1578E" w:rsidRPr="00A65F0D" w:rsidRDefault="00A1578E" w:rsidP="19BCA7DF">
            <w:pPr>
              <w:rPr>
                <w:rFonts w:ascii="Arial" w:eastAsia="Arial" w:hAnsi="Arial" w:cs="Arial"/>
                <w:lang w:val="en-US"/>
              </w:rPr>
            </w:pPr>
            <w:r>
              <w:rPr>
                <w:rFonts w:ascii="Arial" w:eastAsia="Arial" w:hAnsi="Arial" w:cs="Arial"/>
                <w:lang w:val="en-US"/>
              </w:rPr>
              <w:t>Kim C: We did not incident report as it creates a negative attachment – however it does make sense to consider this. We raised issues with the clinical leads and discussed with Resus</w:t>
            </w:r>
            <w:r w:rsidR="00F44906">
              <w:rPr>
                <w:rFonts w:ascii="Arial" w:eastAsia="Arial" w:hAnsi="Arial" w:cs="Arial"/>
                <w:lang w:val="en-US"/>
              </w:rPr>
              <w:t>.</w:t>
            </w:r>
            <w:r>
              <w:rPr>
                <w:rFonts w:ascii="Arial" w:eastAsia="Arial" w:hAnsi="Arial" w:cs="Arial"/>
                <w:lang w:val="en-US"/>
              </w:rPr>
              <w:t xml:space="preserve"> committee (overseen by Governance team)</w:t>
            </w:r>
          </w:p>
          <w:p w14:paraId="7AB0C67B" w14:textId="6ABB45BB" w:rsidR="009A4A70" w:rsidRPr="00A65F0D" w:rsidRDefault="009A4A70" w:rsidP="19BCA7DF">
            <w:pPr>
              <w:rPr>
                <w:rFonts w:ascii="Arial" w:eastAsia="Arial" w:hAnsi="Arial" w:cs="Arial"/>
                <w:lang w:val="en-US"/>
              </w:rPr>
            </w:pPr>
          </w:p>
          <w:p w14:paraId="00B7A17E" w14:textId="77777777" w:rsidR="007D6624" w:rsidRDefault="009A4A70" w:rsidP="19BCA7DF">
            <w:pPr>
              <w:rPr>
                <w:rFonts w:ascii="Arial" w:eastAsia="Arial" w:hAnsi="Arial" w:cs="Arial"/>
                <w:lang w:val="en-US"/>
              </w:rPr>
            </w:pPr>
            <w:r w:rsidRPr="00A65F0D">
              <w:rPr>
                <w:rFonts w:ascii="Arial" w:eastAsia="Arial" w:hAnsi="Arial" w:cs="Arial"/>
                <w:lang w:val="en-US"/>
              </w:rPr>
              <w:t>Alan</w:t>
            </w:r>
            <w:r w:rsidR="00104731">
              <w:rPr>
                <w:rFonts w:ascii="Arial" w:eastAsia="Arial" w:hAnsi="Arial" w:cs="Arial"/>
                <w:lang w:val="en-US"/>
              </w:rPr>
              <w:t xml:space="preserve"> J</w:t>
            </w:r>
            <w:r w:rsidRPr="00A65F0D">
              <w:rPr>
                <w:rFonts w:ascii="Arial" w:eastAsia="Arial" w:hAnsi="Arial" w:cs="Arial"/>
                <w:lang w:val="en-US"/>
              </w:rPr>
              <w:t>: Project hasn’t commenced yet</w:t>
            </w:r>
            <w:r w:rsidR="00023E05">
              <w:rPr>
                <w:rFonts w:ascii="Arial" w:eastAsia="Arial" w:hAnsi="Arial" w:cs="Arial"/>
                <w:lang w:val="en-US"/>
              </w:rPr>
              <w:t xml:space="preserve"> -</w:t>
            </w:r>
            <w:r w:rsidRPr="00A65F0D">
              <w:rPr>
                <w:rFonts w:ascii="Arial" w:eastAsia="Arial" w:hAnsi="Arial" w:cs="Arial"/>
                <w:lang w:val="en-US"/>
              </w:rPr>
              <w:t xml:space="preserve"> issues with recruitment to Band 7 simulation fellow</w:t>
            </w:r>
            <w:r w:rsidR="00023E05">
              <w:rPr>
                <w:rFonts w:ascii="Arial" w:eastAsia="Arial" w:hAnsi="Arial" w:cs="Arial"/>
                <w:lang w:val="en-US"/>
              </w:rPr>
              <w:t xml:space="preserve"> – however, secured a</w:t>
            </w:r>
            <w:r w:rsidRPr="00A65F0D">
              <w:rPr>
                <w:rFonts w:ascii="Arial" w:eastAsia="Arial" w:hAnsi="Arial" w:cs="Arial"/>
                <w:lang w:val="en-US"/>
              </w:rPr>
              <w:t xml:space="preserve">dmin support for </w:t>
            </w:r>
            <w:r w:rsidR="00023E05">
              <w:rPr>
                <w:rFonts w:ascii="Arial" w:eastAsia="Arial" w:hAnsi="Arial" w:cs="Arial"/>
                <w:lang w:val="en-US"/>
              </w:rPr>
              <w:t>A</w:t>
            </w:r>
            <w:r w:rsidRPr="00A65F0D">
              <w:rPr>
                <w:rFonts w:ascii="Arial" w:eastAsia="Arial" w:hAnsi="Arial" w:cs="Arial"/>
                <w:lang w:val="en-US"/>
              </w:rPr>
              <w:t>vatar equipment</w:t>
            </w:r>
            <w:r w:rsidR="00B06AA2">
              <w:rPr>
                <w:rFonts w:ascii="Arial" w:eastAsia="Arial" w:hAnsi="Arial" w:cs="Arial"/>
                <w:lang w:val="en-US"/>
              </w:rPr>
              <w:t xml:space="preserve"> whilst in recruitment. C</w:t>
            </w:r>
            <w:r w:rsidRPr="00A65F0D">
              <w:rPr>
                <w:rFonts w:ascii="Arial" w:eastAsia="Arial" w:hAnsi="Arial" w:cs="Arial"/>
                <w:lang w:val="en-US"/>
              </w:rPr>
              <w:t>ommunity sites to have avatar training</w:t>
            </w:r>
            <w:r w:rsidR="00B06AA2">
              <w:rPr>
                <w:rFonts w:ascii="Arial" w:eastAsia="Arial" w:hAnsi="Arial" w:cs="Arial"/>
                <w:lang w:val="en-US"/>
              </w:rPr>
              <w:t xml:space="preserve">. </w:t>
            </w:r>
            <w:r w:rsidRPr="00A65F0D">
              <w:rPr>
                <w:rFonts w:ascii="Arial" w:eastAsia="Arial" w:hAnsi="Arial" w:cs="Arial"/>
                <w:lang w:val="en-US"/>
              </w:rPr>
              <w:t xml:space="preserve">Aim to </w:t>
            </w:r>
            <w:r w:rsidR="00696645">
              <w:rPr>
                <w:rFonts w:ascii="Arial" w:eastAsia="Arial" w:hAnsi="Arial" w:cs="Arial"/>
                <w:lang w:val="en-US"/>
              </w:rPr>
              <w:t xml:space="preserve">build capacity to deliver avatar simulation across the region – will </w:t>
            </w:r>
            <w:r w:rsidR="00B06AA2">
              <w:rPr>
                <w:rFonts w:ascii="Arial" w:eastAsia="Arial" w:hAnsi="Arial" w:cs="Arial"/>
                <w:lang w:val="en-US"/>
              </w:rPr>
              <w:t xml:space="preserve">also </w:t>
            </w:r>
            <w:r w:rsidRPr="00A65F0D">
              <w:rPr>
                <w:rFonts w:ascii="Arial" w:eastAsia="Arial" w:hAnsi="Arial" w:cs="Arial"/>
                <w:lang w:val="en-US"/>
              </w:rPr>
              <w:t xml:space="preserve">develop </w:t>
            </w:r>
            <w:r w:rsidR="00696645">
              <w:rPr>
                <w:rFonts w:ascii="Arial" w:eastAsia="Arial" w:hAnsi="Arial" w:cs="Arial"/>
                <w:lang w:val="en-US"/>
              </w:rPr>
              <w:t>support/</w:t>
            </w:r>
            <w:r w:rsidRPr="00A65F0D">
              <w:rPr>
                <w:rFonts w:ascii="Arial" w:eastAsia="Arial" w:hAnsi="Arial" w:cs="Arial"/>
                <w:lang w:val="en-US"/>
              </w:rPr>
              <w:t xml:space="preserve">debriefing </w:t>
            </w:r>
            <w:r w:rsidR="00696645">
              <w:rPr>
                <w:rFonts w:ascii="Arial" w:eastAsia="Arial" w:hAnsi="Arial" w:cs="Arial"/>
                <w:lang w:val="en-US"/>
              </w:rPr>
              <w:t>for</w:t>
            </w:r>
            <w:r w:rsidRPr="00A65F0D">
              <w:rPr>
                <w:rFonts w:ascii="Arial" w:eastAsia="Arial" w:hAnsi="Arial" w:cs="Arial"/>
                <w:lang w:val="en-US"/>
              </w:rPr>
              <w:t xml:space="preserve"> operating </w:t>
            </w:r>
            <w:r w:rsidR="00023E05">
              <w:rPr>
                <w:rFonts w:ascii="Arial" w:eastAsia="Arial" w:hAnsi="Arial" w:cs="Arial"/>
                <w:lang w:val="en-US"/>
              </w:rPr>
              <w:t xml:space="preserve">avatar </w:t>
            </w:r>
            <w:r w:rsidRPr="00A65F0D">
              <w:rPr>
                <w:rFonts w:ascii="Arial" w:eastAsia="Arial" w:hAnsi="Arial" w:cs="Arial"/>
                <w:lang w:val="en-US"/>
              </w:rPr>
              <w:t>equipment – creating sustainability</w:t>
            </w:r>
            <w:r w:rsidR="00200BE7">
              <w:rPr>
                <w:rFonts w:ascii="Arial" w:eastAsia="Arial" w:hAnsi="Arial" w:cs="Arial"/>
                <w:lang w:val="en-US"/>
              </w:rPr>
              <w:t xml:space="preserve"> as </w:t>
            </w:r>
            <w:r w:rsidR="00262B24">
              <w:rPr>
                <w:rFonts w:ascii="Arial" w:eastAsia="Arial" w:hAnsi="Arial" w:cs="Arial"/>
                <w:lang w:val="en-US"/>
              </w:rPr>
              <w:t>technology can be challenging</w:t>
            </w:r>
            <w:r w:rsidRPr="00A65F0D">
              <w:rPr>
                <w:rFonts w:ascii="Arial" w:eastAsia="Arial" w:hAnsi="Arial" w:cs="Arial"/>
                <w:lang w:val="en-US"/>
              </w:rPr>
              <w:t xml:space="preserve">. Currently recruiting 9 FTE for projects – this is very challenging </w:t>
            </w:r>
            <w:r w:rsidR="00262B24" w:rsidRPr="00A65F0D">
              <w:rPr>
                <w:rFonts w:ascii="Arial" w:eastAsia="Arial" w:hAnsi="Arial" w:cs="Arial"/>
                <w:lang w:val="en-US"/>
              </w:rPr>
              <w:t>currently;</w:t>
            </w:r>
            <w:r w:rsidRPr="00A65F0D">
              <w:rPr>
                <w:rFonts w:ascii="Arial" w:eastAsia="Arial" w:hAnsi="Arial" w:cs="Arial"/>
                <w:lang w:val="en-US"/>
              </w:rPr>
              <w:t xml:space="preserve"> </w:t>
            </w:r>
            <w:r w:rsidR="00262B24">
              <w:rPr>
                <w:rFonts w:ascii="Arial" w:eastAsia="Arial" w:hAnsi="Arial" w:cs="Arial"/>
                <w:lang w:val="en-US"/>
              </w:rPr>
              <w:t>all areas are facing</w:t>
            </w:r>
            <w:r w:rsidRPr="00A65F0D">
              <w:rPr>
                <w:rFonts w:ascii="Arial" w:eastAsia="Arial" w:hAnsi="Arial" w:cs="Arial"/>
                <w:lang w:val="en-US"/>
              </w:rPr>
              <w:t xml:space="preserve"> this issue. We hope to start </w:t>
            </w:r>
            <w:r w:rsidR="007D6624">
              <w:rPr>
                <w:rFonts w:ascii="Arial" w:eastAsia="Arial" w:hAnsi="Arial" w:cs="Arial"/>
                <w:lang w:val="en-US"/>
              </w:rPr>
              <w:t>our project late 2021</w:t>
            </w:r>
            <w:r w:rsidRPr="00A65F0D">
              <w:rPr>
                <w:rFonts w:ascii="Arial" w:eastAsia="Arial" w:hAnsi="Arial" w:cs="Arial"/>
                <w:lang w:val="en-US"/>
              </w:rPr>
              <w:t xml:space="preserve">. </w:t>
            </w:r>
          </w:p>
          <w:p w14:paraId="66E8D0B9" w14:textId="77777777" w:rsidR="007D6624" w:rsidRDefault="007D6624" w:rsidP="19BCA7DF">
            <w:pPr>
              <w:rPr>
                <w:rFonts w:ascii="Arial" w:eastAsia="Arial" w:hAnsi="Arial" w:cs="Arial"/>
                <w:lang w:val="en-US"/>
              </w:rPr>
            </w:pPr>
          </w:p>
          <w:p w14:paraId="75A93653" w14:textId="75E93BF0" w:rsidR="007D6624" w:rsidRDefault="007D6624" w:rsidP="19BCA7DF">
            <w:pPr>
              <w:rPr>
                <w:rFonts w:ascii="Arial" w:eastAsia="Arial" w:hAnsi="Arial" w:cs="Arial"/>
                <w:lang w:val="en-US"/>
              </w:rPr>
            </w:pPr>
            <w:r>
              <w:rPr>
                <w:rFonts w:ascii="Arial" w:eastAsia="Arial" w:hAnsi="Arial" w:cs="Arial"/>
                <w:lang w:val="en-US"/>
              </w:rPr>
              <w:t>WT: Could you give us a little more explanation of what avatar simulation it</w:t>
            </w:r>
            <w:r w:rsidR="00F44906">
              <w:rPr>
                <w:rFonts w:ascii="Arial" w:eastAsia="Arial" w:hAnsi="Arial" w:cs="Arial"/>
                <w:lang w:val="en-US"/>
              </w:rPr>
              <w:t xml:space="preserve"> for group</w:t>
            </w:r>
            <w:r>
              <w:rPr>
                <w:rFonts w:ascii="Arial" w:eastAsia="Arial" w:hAnsi="Arial" w:cs="Arial"/>
                <w:lang w:val="en-US"/>
              </w:rPr>
              <w:t>?</w:t>
            </w:r>
          </w:p>
          <w:p w14:paraId="537AC1C0" w14:textId="77777777" w:rsidR="007D6624" w:rsidRDefault="007D6624" w:rsidP="19BCA7DF">
            <w:pPr>
              <w:rPr>
                <w:rFonts w:ascii="Arial" w:eastAsia="Arial" w:hAnsi="Arial" w:cs="Arial"/>
                <w:lang w:val="en-US"/>
              </w:rPr>
            </w:pPr>
          </w:p>
          <w:p w14:paraId="2D6F0A40" w14:textId="4FEB7473" w:rsidR="009A4A70" w:rsidRPr="00A65F0D" w:rsidRDefault="007D6624" w:rsidP="19BCA7DF">
            <w:pPr>
              <w:rPr>
                <w:rFonts w:ascii="Arial" w:eastAsia="Arial" w:hAnsi="Arial" w:cs="Arial"/>
                <w:lang w:val="en-US"/>
              </w:rPr>
            </w:pPr>
            <w:r>
              <w:rPr>
                <w:rFonts w:ascii="Arial" w:eastAsia="Arial" w:hAnsi="Arial" w:cs="Arial"/>
                <w:lang w:val="en-US"/>
              </w:rPr>
              <w:t xml:space="preserve">Alan J: </w:t>
            </w:r>
            <w:r w:rsidR="009A4A70" w:rsidRPr="00A65F0D">
              <w:rPr>
                <w:rFonts w:ascii="Arial" w:eastAsia="Arial" w:hAnsi="Arial" w:cs="Arial"/>
                <w:lang w:val="en-US"/>
              </w:rPr>
              <w:t xml:space="preserve">Avatar Simulation is simulation through a screen, rather than an actor. The avatar will react to the conversation, giving more consistent </w:t>
            </w:r>
            <w:r w:rsidR="00287006">
              <w:rPr>
                <w:rFonts w:ascii="Arial" w:eastAsia="Arial" w:hAnsi="Arial" w:cs="Arial"/>
                <w:lang w:val="en-US"/>
              </w:rPr>
              <w:t>responses as not dependent on actors training as standardized patient.</w:t>
            </w:r>
            <w:r w:rsidR="00C85BBD" w:rsidRPr="00A65F0D">
              <w:rPr>
                <w:rFonts w:ascii="Arial" w:eastAsia="Arial" w:hAnsi="Arial" w:cs="Arial"/>
                <w:lang w:val="en-US"/>
              </w:rPr>
              <w:t xml:space="preserve"> </w:t>
            </w:r>
          </w:p>
          <w:p w14:paraId="0610FE9B" w14:textId="5504417F" w:rsidR="00C85BBD" w:rsidRPr="00A65F0D" w:rsidRDefault="00C85BBD" w:rsidP="19BCA7DF">
            <w:pPr>
              <w:rPr>
                <w:rFonts w:ascii="Arial" w:eastAsia="Arial" w:hAnsi="Arial" w:cs="Arial"/>
                <w:lang w:val="en-US"/>
              </w:rPr>
            </w:pPr>
          </w:p>
          <w:p w14:paraId="1F518007" w14:textId="61FCBF91" w:rsidR="00C85BBD" w:rsidRPr="00A65F0D" w:rsidRDefault="00C85BBD" w:rsidP="19BCA7DF">
            <w:pPr>
              <w:rPr>
                <w:rFonts w:ascii="Arial" w:eastAsia="Arial" w:hAnsi="Arial" w:cs="Arial"/>
                <w:lang w:val="en-US"/>
              </w:rPr>
            </w:pPr>
            <w:r w:rsidRPr="00A65F0D">
              <w:rPr>
                <w:rFonts w:ascii="Arial" w:eastAsia="Arial" w:hAnsi="Arial" w:cs="Arial"/>
                <w:lang w:val="en-US"/>
              </w:rPr>
              <w:t xml:space="preserve">WT: we have had another offer of mentorship </w:t>
            </w:r>
            <w:r w:rsidR="00F44906">
              <w:rPr>
                <w:rFonts w:ascii="Arial" w:eastAsia="Arial" w:hAnsi="Arial" w:cs="Arial"/>
                <w:lang w:val="en-US"/>
              </w:rPr>
              <w:t xml:space="preserve">aside from Ruth Wilson </w:t>
            </w:r>
            <w:r w:rsidRPr="00A65F0D">
              <w:rPr>
                <w:rFonts w:ascii="Arial" w:eastAsia="Arial" w:hAnsi="Arial" w:cs="Arial"/>
                <w:lang w:val="en-US"/>
              </w:rPr>
              <w:t>– would you like more assistance, Alan?</w:t>
            </w:r>
          </w:p>
          <w:p w14:paraId="2C5184DF" w14:textId="4E632691" w:rsidR="00C85BBD" w:rsidRPr="00A65F0D" w:rsidRDefault="00C85BBD" w:rsidP="19BCA7DF">
            <w:pPr>
              <w:rPr>
                <w:rFonts w:ascii="Arial" w:eastAsia="Arial" w:hAnsi="Arial" w:cs="Arial"/>
                <w:lang w:val="en-US"/>
              </w:rPr>
            </w:pPr>
          </w:p>
          <w:p w14:paraId="4CCB746C" w14:textId="7B6261A7" w:rsidR="00C85BBD" w:rsidRPr="00A65F0D" w:rsidRDefault="00C85BBD" w:rsidP="19BCA7DF">
            <w:pPr>
              <w:rPr>
                <w:rFonts w:ascii="Arial" w:eastAsia="Arial" w:hAnsi="Arial" w:cs="Arial"/>
                <w:lang w:val="en-US"/>
              </w:rPr>
            </w:pPr>
            <w:r w:rsidRPr="00A65F0D">
              <w:rPr>
                <w:rFonts w:ascii="Arial" w:eastAsia="Arial" w:hAnsi="Arial" w:cs="Arial"/>
                <w:lang w:val="en-US"/>
              </w:rPr>
              <w:t xml:space="preserve">Alan: yes absolutely. </w:t>
            </w:r>
          </w:p>
          <w:p w14:paraId="1BE68CFC" w14:textId="50601B70" w:rsidR="00C85BBD" w:rsidRPr="00A65F0D" w:rsidRDefault="00C85BBD" w:rsidP="19BCA7DF">
            <w:pPr>
              <w:rPr>
                <w:rFonts w:ascii="Arial" w:eastAsia="Arial" w:hAnsi="Arial" w:cs="Arial"/>
                <w:lang w:val="en-US"/>
              </w:rPr>
            </w:pPr>
          </w:p>
          <w:p w14:paraId="12098709" w14:textId="7A9AF85F" w:rsidR="00C85BBD" w:rsidRPr="00A27A7C" w:rsidRDefault="00C85BBD" w:rsidP="19BCA7DF">
            <w:pPr>
              <w:rPr>
                <w:rFonts w:ascii="Arial" w:eastAsia="Arial" w:hAnsi="Arial" w:cs="Arial"/>
                <w:color w:val="ED7D31" w:themeColor="accent2"/>
                <w:lang w:val="en-US"/>
              </w:rPr>
            </w:pPr>
            <w:r w:rsidRPr="00A27A7C">
              <w:rPr>
                <w:rFonts w:ascii="Arial" w:eastAsia="Arial" w:hAnsi="Arial" w:cs="Arial"/>
                <w:color w:val="ED7D31" w:themeColor="accent2"/>
                <w:lang w:val="en-US"/>
              </w:rPr>
              <w:t xml:space="preserve">Action: </w:t>
            </w:r>
            <w:r w:rsidR="007D5C8D">
              <w:rPr>
                <w:rFonts w:ascii="Arial" w:eastAsia="Arial" w:hAnsi="Arial" w:cs="Arial"/>
                <w:color w:val="ED7D31" w:themeColor="accent2"/>
                <w:lang w:val="en-US"/>
              </w:rPr>
              <w:t>Two offers of mentorship for Alan Jervis</w:t>
            </w:r>
            <w:r w:rsidR="007E4BF3" w:rsidRPr="00EC6F31">
              <w:rPr>
                <w:rFonts w:ascii="Arial" w:eastAsia="Arial" w:hAnsi="Arial" w:cs="Arial"/>
                <w:color w:val="ED7D31" w:themeColor="accent2"/>
                <w:lang w:val="en-US"/>
              </w:rPr>
              <w:t xml:space="preserve"> </w:t>
            </w:r>
            <w:r w:rsidR="007E4BF3" w:rsidRPr="00A27A7C">
              <w:rPr>
                <w:rFonts w:ascii="Arial" w:eastAsia="Arial" w:hAnsi="Arial" w:cs="Arial"/>
                <w:color w:val="ED7D31" w:themeColor="accent2"/>
                <w:lang w:val="en-US"/>
              </w:rPr>
              <w:t>– WT will wait to hear back from other pa</w:t>
            </w:r>
            <w:r w:rsidR="007A3BC9" w:rsidRPr="00A27A7C">
              <w:rPr>
                <w:rFonts w:ascii="Arial" w:eastAsia="Arial" w:hAnsi="Arial" w:cs="Arial"/>
                <w:color w:val="ED7D31" w:themeColor="accent2"/>
                <w:lang w:val="en-US"/>
              </w:rPr>
              <w:t>rty as to mentor</w:t>
            </w:r>
            <w:r w:rsidR="00A27A7C" w:rsidRPr="00A27A7C">
              <w:rPr>
                <w:rFonts w:ascii="Arial" w:eastAsia="Arial" w:hAnsi="Arial" w:cs="Arial"/>
                <w:color w:val="ED7D31" w:themeColor="accent2"/>
                <w:lang w:val="en-US"/>
              </w:rPr>
              <w:t xml:space="preserve"> allocation as only funding for one to hold role. </w:t>
            </w:r>
          </w:p>
          <w:p w14:paraId="740D379B" w14:textId="3A1B3690" w:rsidR="00C85BBD" w:rsidRPr="00A65F0D" w:rsidRDefault="00C85BBD" w:rsidP="19BCA7DF">
            <w:pPr>
              <w:rPr>
                <w:rFonts w:ascii="Arial" w:eastAsia="Arial" w:hAnsi="Arial" w:cs="Arial"/>
                <w:lang w:val="en-US"/>
              </w:rPr>
            </w:pPr>
          </w:p>
          <w:p w14:paraId="4108F287" w14:textId="0F92D05D" w:rsidR="00C85BBD" w:rsidRPr="00A65F0D" w:rsidRDefault="00C85BBD" w:rsidP="19BCA7DF">
            <w:pPr>
              <w:rPr>
                <w:rFonts w:ascii="Arial" w:eastAsia="Arial" w:hAnsi="Arial" w:cs="Arial"/>
                <w:lang w:val="en-US"/>
              </w:rPr>
            </w:pPr>
            <w:r w:rsidRPr="00A65F0D">
              <w:rPr>
                <w:rFonts w:ascii="Arial" w:eastAsia="Arial" w:hAnsi="Arial" w:cs="Arial"/>
                <w:lang w:val="en-US"/>
              </w:rPr>
              <w:t>Abi</w:t>
            </w:r>
            <w:r w:rsidR="00601B3C" w:rsidRPr="00A65F0D">
              <w:rPr>
                <w:rFonts w:ascii="Arial" w:eastAsia="Arial" w:hAnsi="Arial" w:cs="Arial"/>
                <w:lang w:val="en-US"/>
              </w:rPr>
              <w:t xml:space="preserve"> B</w:t>
            </w:r>
            <w:r w:rsidRPr="00A65F0D">
              <w:rPr>
                <w:rFonts w:ascii="Arial" w:eastAsia="Arial" w:hAnsi="Arial" w:cs="Arial"/>
                <w:lang w:val="en-US"/>
              </w:rPr>
              <w:t xml:space="preserve">: </w:t>
            </w:r>
            <w:r w:rsidR="00081503">
              <w:rPr>
                <w:rFonts w:ascii="Arial" w:eastAsia="Arial" w:hAnsi="Arial" w:cs="Arial"/>
                <w:lang w:val="en-US"/>
              </w:rPr>
              <w:t>Our organization deliver healthcare in prisons. We aim to utilize l</w:t>
            </w:r>
            <w:r w:rsidRPr="00A65F0D">
              <w:rPr>
                <w:rFonts w:ascii="Arial" w:eastAsia="Arial" w:hAnsi="Arial" w:cs="Arial"/>
                <w:lang w:val="en-US"/>
              </w:rPr>
              <w:t>ived experienc</w:t>
            </w:r>
            <w:r w:rsidR="00081503">
              <w:rPr>
                <w:rFonts w:ascii="Arial" w:eastAsia="Arial" w:hAnsi="Arial" w:cs="Arial"/>
                <w:lang w:val="en-US"/>
              </w:rPr>
              <w:t xml:space="preserve">e so </w:t>
            </w:r>
            <w:r w:rsidRPr="00A65F0D">
              <w:rPr>
                <w:rFonts w:ascii="Arial" w:eastAsia="Arial" w:hAnsi="Arial" w:cs="Arial"/>
                <w:lang w:val="en-US"/>
              </w:rPr>
              <w:t>w</w:t>
            </w:r>
            <w:r w:rsidR="00081503">
              <w:rPr>
                <w:rFonts w:ascii="Arial" w:eastAsia="Arial" w:hAnsi="Arial" w:cs="Arial"/>
                <w:lang w:val="en-US"/>
              </w:rPr>
              <w:t xml:space="preserve">ill </w:t>
            </w:r>
            <w:r w:rsidRPr="00A65F0D">
              <w:rPr>
                <w:rFonts w:ascii="Arial" w:eastAsia="Arial" w:hAnsi="Arial" w:cs="Arial"/>
                <w:lang w:val="en-US"/>
              </w:rPr>
              <w:t>use prisoners themselves</w:t>
            </w:r>
            <w:r w:rsidR="00081503">
              <w:rPr>
                <w:rFonts w:ascii="Arial" w:eastAsia="Arial" w:hAnsi="Arial" w:cs="Arial"/>
                <w:lang w:val="en-US"/>
              </w:rPr>
              <w:t xml:space="preserve"> as </w:t>
            </w:r>
            <w:r w:rsidRPr="00A65F0D">
              <w:rPr>
                <w:rFonts w:ascii="Arial" w:eastAsia="Arial" w:hAnsi="Arial" w:cs="Arial"/>
                <w:lang w:val="en-US"/>
              </w:rPr>
              <w:t>standardized prisoners</w:t>
            </w:r>
            <w:r w:rsidR="00081503">
              <w:rPr>
                <w:rFonts w:ascii="Arial" w:eastAsia="Arial" w:hAnsi="Arial" w:cs="Arial"/>
                <w:lang w:val="en-US"/>
              </w:rPr>
              <w:t>, using training</w:t>
            </w:r>
            <w:r w:rsidRPr="00A65F0D">
              <w:rPr>
                <w:rFonts w:ascii="Arial" w:eastAsia="Arial" w:hAnsi="Arial" w:cs="Arial"/>
                <w:lang w:val="en-US"/>
              </w:rPr>
              <w:t xml:space="preserve"> – </w:t>
            </w:r>
            <w:r w:rsidR="00081503">
              <w:rPr>
                <w:rFonts w:ascii="Arial" w:eastAsia="Arial" w:hAnsi="Arial" w:cs="Arial"/>
                <w:lang w:val="en-US"/>
              </w:rPr>
              <w:t xml:space="preserve">aim to </w:t>
            </w:r>
            <w:r w:rsidRPr="00A65F0D">
              <w:rPr>
                <w:rFonts w:ascii="Arial" w:eastAsia="Arial" w:hAnsi="Arial" w:cs="Arial"/>
                <w:lang w:val="en-US"/>
              </w:rPr>
              <w:t>create an official qualification</w:t>
            </w:r>
            <w:r w:rsidR="005425E6">
              <w:rPr>
                <w:rFonts w:ascii="Arial" w:eastAsia="Arial" w:hAnsi="Arial" w:cs="Arial"/>
                <w:lang w:val="en-US"/>
              </w:rPr>
              <w:t>/CPD accredit</w:t>
            </w:r>
            <w:r w:rsidR="00C60BE6">
              <w:rPr>
                <w:rFonts w:ascii="Arial" w:eastAsia="Arial" w:hAnsi="Arial" w:cs="Arial"/>
                <w:lang w:val="en-US"/>
              </w:rPr>
              <w:t>ation</w:t>
            </w:r>
            <w:r w:rsidRPr="00A65F0D">
              <w:rPr>
                <w:rFonts w:ascii="Arial" w:eastAsia="Arial" w:hAnsi="Arial" w:cs="Arial"/>
                <w:lang w:val="en-US"/>
              </w:rPr>
              <w:t xml:space="preserve">, so prisoners </w:t>
            </w:r>
            <w:r w:rsidR="00C60BE6">
              <w:rPr>
                <w:rFonts w:ascii="Arial" w:eastAsia="Arial" w:hAnsi="Arial" w:cs="Arial"/>
                <w:lang w:val="en-US"/>
              </w:rPr>
              <w:t>possess</w:t>
            </w:r>
            <w:r w:rsidRPr="00A65F0D">
              <w:rPr>
                <w:rFonts w:ascii="Arial" w:eastAsia="Arial" w:hAnsi="Arial" w:cs="Arial"/>
                <w:lang w:val="en-US"/>
              </w:rPr>
              <w:t xml:space="preserve"> this when they leave prison. We also need to train </w:t>
            </w:r>
            <w:r w:rsidR="00C60BE6">
              <w:rPr>
                <w:rFonts w:ascii="Arial" w:eastAsia="Arial" w:hAnsi="Arial" w:cs="Arial"/>
                <w:lang w:val="en-US"/>
              </w:rPr>
              <w:t xml:space="preserve">prison </w:t>
            </w:r>
            <w:r w:rsidRPr="00A65F0D">
              <w:rPr>
                <w:rFonts w:ascii="Arial" w:eastAsia="Arial" w:hAnsi="Arial" w:cs="Arial"/>
                <w:lang w:val="en-US"/>
              </w:rPr>
              <w:t xml:space="preserve">staff </w:t>
            </w:r>
            <w:r w:rsidR="00C60BE6">
              <w:rPr>
                <w:rFonts w:ascii="Arial" w:eastAsia="Arial" w:hAnsi="Arial" w:cs="Arial"/>
                <w:lang w:val="en-US"/>
              </w:rPr>
              <w:t>deliver standardized patient training</w:t>
            </w:r>
            <w:r w:rsidRPr="00A65F0D">
              <w:rPr>
                <w:rFonts w:ascii="Arial" w:eastAsia="Arial" w:hAnsi="Arial" w:cs="Arial"/>
                <w:lang w:val="en-US"/>
              </w:rPr>
              <w:t xml:space="preserve"> </w:t>
            </w:r>
            <w:r w:rsidR="00C60BE6">
              <w:rPr>
                <w:rFonts w:ascii="Arial" w:eastAsia="Arial" w:hAnsi="Arial" w:cs="Arial"/>
                <w:lang w:val="en-US"/>
              </w:rPr>
              <w:t xml:space="preserve">due to the nature of the turn-around of </w:t>
            </w:r>
            <w:r w:rsidRPr="00A65F0D">
              <w:rPr>
                <w:rFonts w:ascii="Arial" w:eastAsia="Arial" w:hAnsi="Arial" w:cs="Arial"/>
                <w:lang w:val="en-US"/>
              </w:rPr>
              <w:t>‘actors’</w:t>
            </w:r>
            <w:r w:rsidR="00C60BE6">
              <w:rPr>
                <w:rFonts w:ascii="Arial" w:eastAsia="Arial" w:hAnsi="Arial" w:cs="Arial"/>
                <w:lang w:val="en-US"/>
              </w:rPr>
              <w:t>.</w:t>
            </w:r>
          </w:p>
          <w:p w14:paraId="463C2ECB" w14:textId="0DDBFEE3" w:rsidR="00C85BBD" w:rsidRPr="00A65F0D" w:rsidRDefault="00C85BBD" w:rsidP="19BCA7DF">
            <w:pPr>
              <w:rPr>
                <w:rFonts w:ascii="Arial" w:eastAsia="Arial" w:hAnsi="Arial" w:cs="Arial"/>
                <w:lang w:val="en-US"/>
              </w:rPr>
            </w:pPr>
          </w:p>
          <w:p w14:paraId="4BCDF579" w14:textId="335713A9" w:rsidR="00C85BBD" w:rsidRPr="00A65F0D" w:rsidRDefault="00C85BBD" w:rsidP="19BCA7DF">
            <w:pPr>
              <w:rPr>
                <w:rFonts w:ascii="Arial" w:eastAsia="Arial" w:hAnsi="Arial" w:cs="Arial"/>
                <w:lang w:val="en-US"/>
              </w:rPr>
            </w:pPr>
            <w:r w:rsidRPr="00A65F0D">
              <w:rPr>
                <w:rFonts w:ascii="Arial" w:eastAsia="Arial" w:hAnsi="Arial" w:cs="Arial"/>
                <w:lang w:val="en-US"/>
              </w:rPr>
              <w:t xml:space="preserve">Sarah I: </w:t>
            </w:r>
            <w:r w:rsidR="00116F0A">
              <w:rPr>
                <w:rFonts w:ascii="Arial" w:eastAsia="Arial" w:hAnsi="Arial" w:cs="Arial"/>
                <w:lang w:val="en-US"/>
              </w:rPr>
              <w:t>Project based in c</w:t>
            </w:r>
            <w:r w:rsidRPr="00A65F0D">
              <w:rPr>
                <w:rFonts w:ascii="Arial" w:eastAsia="Arial" w:hAnsi="Arial" w:cs="Arial"/>
                <w:lang w:val="en-US"/>
              </w:rPr>
              <w:t>ommunity hospice.</w:t>
            </w:r>
            <w:r w:rsidR="00116F0A">
              <w:rPr>
                <w:rFonts w:ascii="Arial" w:eastAsia="Arial" w:hAnsi="Arial" w:cs="Arial"/>
                <w:lang w:val="en-US"/>
              </w:rPr>
              <w:t xml:space="preserve"> No use of</w:t>
            </w:r>
            <w:r w:rsidRPr="00A65F0D">
              <w:rPr>
                <w:rFonts w:ascii="Arial" w:eastAsia="Arial" w:hAnsi="Arial" w:cs="Arial"/>
                <w:lang w:val="en-US"/>
              </w:rPr>
              <w:t xml:space="preserve"> sim</w:t>
            </w:r>
            <w:r w:rsidR="00116F0A">
              <w:rPr>
                <w:rFonts w:ascii="Arial" w:eastAsia="Arial" w:hAnsi="Arial" w:cs="Arial"/>
                <w:lang w:val="en-US"/>
              </w:rPr>
              <w:t>ulation previously</w:t>
            </w:r>
            <w:r w:rsidRPr="00A65F0D">
              <w:rPr>
                <w:rFonts w:ascii="Arial" w:eastAsia="Arial" w:hAnsi="Arial" w:cs="Arial"/>
                <w:lang w:val="en-US"/>
              </w:rPr>
              <w:t xml:space="preserve"> </w:t>
            </w:r>
            <w:r w:rsidR="00116F0A">
              <w:rPr>
                <w:rFonts w:ascii="Arial" w:eastAsia="Arial" w:hAnsi="Arial" w:cs="Arial"/>
                <w:lang w:val="en-US"/>
              </w:rPr>
              <w:t xml:space="preserve">– project will </w:t>
            </w:r>
            <w:r w:rsidRPr="00A65F0D">
              <w:rPr>
                <w:rFonts w:ascii="Arial" w:eastAsia="Arial" w:hAnsi="Arial" w:cs="Arial"/>
                <w:lang w:val="en-US"/>
              </w:rPr>
              <w:t>kick-start</w:t>
            </w:r>
            <w:r w:rsidR="00B37949">
              <w:rPr>
                <w:rFonts w:ascii="Arial" w:eastAsia="Arial" w:hAnsi="Arial" w:cs="Arial"/>
                <w:lang w:val="en-US"/>
              </w:rPr>
              <w:t xml:space="preserve"> </w:t>
            </w:r>
            <w:r w:rsidR="001C4A7E">
              <w:rPr>
                <w:rFonts w:ascii="Arial" w:eastAsia="Arial" w:hAnsi="Arial" w:cs="Arial"/>
                <w:lang w:val="en-US"/>
              </w:rPr>
              <w:t xml:space="preserve">and raise awareness of simulation </w:t>
            </w:r>
            <w:r w:rsidR="00B37949">
              <w:rPr>
                <w:rFonts w:ascii="Arial" w:eastAsia="Arial" w:hAnsi="Arial" w:cs="Arial"/>
                <w:lang w:val="en-US"/>
              </w:rPr>
              <w:t>– aimed to</w:t>
            </w:r>
            <w:r w:rsidRPr="00A65F0D">
              <w:rPr>
                <w:rFonts w:ascii="Arial" w:eastAsia="Arial" w:hAnsi="Arial" w:cs="Arial"/>
                <w:lang w:val="en-US"/>
              </w:rPr>
              <w:t xml:space="preserve"> improv</w:t>
            </w:r>
            <w:r w:rsidR="00B37949">
              <w:rPr>
                <w:rFonts w:ascii="Arial" w:eastAsia="Arial" w:hAnsi="Arial" w:cs="Arial"/>
                <w:lang w:val="en-US"/>
              </w:rPr>
              <w:t>e</w:t>
            </w:r>
            <w:r w:rsidRPr="00A65F0D">
              <w:rPr>
                <w:rFonts w:ascii="Arial" w:eastAsia="Arial" w:hAnsi="Arial" w:cs="Arial"/>
                <w:lang w:val="en-US"/>
              </w:rPr>
              <w:t xml:space="preserve"> having difficult conversations</w:t>
            </w:r>
            <w:r w:rsidR="00B37949">
              <w:rPr>
                <w:rFonts w:ascii="Arial" w:eastAsia="Arial" w:hAnsi="Arial" w:cs="Arial"/>
                <w:lang w:val="en-US"/>
              </w:rPr>
              <w:t>. Project will</w:t>
            </w:r>
            <w:r w:rsidRPr="00A65F0D">
              <w:rPr>
                <w:rFonts w:ascii="Arial" w:eastAsia="Arial" w:hAnsi="Arial" w:cs="Arial"/>
                <w:lang w:val="en-US"/>
              </w:rPr>
              <w:t xml:space="preserve"> involve all hospice </w:t>
            </w:r>
            <w:r w:rsidR="00B37949">
              <w:rPr>
                <w:rFonts w:ascii="Arial" w:eastAsia="Arial" w:hAnsi="Arial" w:cs="Arial"/>
                <w:lang w:val="en-US"/>
              </w:rPr>
              <w:t>staff</w:t>
            </w:r>
            <w:r w:rsidRPr="00A65F0D">
              <w:rPr>
                <w:rFonts w:ascii="Arial" w:eastAsia="Arial" w:hAnsi="Arial" w:cs="Arial"/>
                <w:lang w:val="en-US"/>
              </w:rPr>
              <w:t>, not just clinical bodies (fundraisers too</w:t>
            </w:r>
            <w:r w:rsidR="001C4A7E">
              <w:rPr>
                <w:rFonts w:ascii="Arial" w:eastAsia="Arial" w:hAnsi="Arial" w:cs="Arial"/>
                <w:lang w:val="en-US"/>
              </w:rPr>
              <w:t>,</w:t>
            </w:r>
            <w:r w:rsidR="00B37949">
              <w:rPr>
                <w:rFonts w:ascii="Arial" w:eastAsia="Arial" w:hAnsi="Arial" w:cs="Arial"/>
                <w:lang w:val="en-US"/>
              </w:rPr>
              <w:t xml:space="preserve"> for example</w:t>
            </w:r>
            <w:r w:rsidRPr="00A65F0D">
              <w:rPr>
                <w:rFonts w:ascii="Arial" w:eastAsia="Arial" w:hAnsi="Arial" w:cs="Arial"/>
                <w:lang w:val="en-US"/>
              </w:rPr>
              <w:t xml:space="preserve">). Post </w:t>
            </w:r>
            <w:r w:rsidR="003560CA">
              <w:rPr>
                <w:rFonts w:ascii="Arial" w:eastAsia="Arial" w:hAnsi="Arial" w:cs="Arial"/>
                <w:lang w:val="en-US"/>
              </w:rPr>
              <w:t xml:space="preserve">has </w:t>
            </w:r>
            <w:r w:rsidRPr="00A65F0D">
              <w:rPr>
                <w:rFonts w:ascii="Arial" w:eastAsia="Arial" w:hAnsi="Arial" w:cs="Arial"/>
                <w:lang w:val="en-US"/>
              </w:rPr>
              <w:t xml:space="preserve">been offered to </w:t>
            </w:r>
            <w:r w:rsidR="003560CA">
              <w:rPr>
                <w:rFonts w:ascii="Arial" w:eastAsia="Arial" w:hAnsi="Arial" w:cs="Arial"/>
                <w:lang w:val="en-US"/>
              </w:rPr>
              <w:t>individual</w:t>
            </w:r>
            <w:r w:rsidRPr="00A65F0D">
              <w:rPr>
                <w:rFonts w:ascii="Arial" w:eastAsia="Arial" w:hAnsi="Arial" w:cs="Arial"/>
                <w:lang w:val="en-US"/>
              </w:rPr>
              <w:t xml:space="preserve"> (3 days per week) – should start after Christmas. </w:t>
            </w:r>
          </w:p>
          <w:p w14:paraId="3EC64AF6" w14:textId="58368E1E" w:rsidR="00C85BBD" w:rsidRPr="00A65F0D" w:rsidRDefault="00C85BBD" w:rsidP="19BCA7DF">
            <w:pPr>
              <w:rPr>
                <w:rFonts w:ascii="Arial" w:eastAsia="Arial" w:hAnsi="Arial" w:cs="Arial"/>
                <w:lang w:val="en-US"/>
              </w:rPr>
            </w:pPr>
          </w:p>
          <w:p w14:paraId="3FF6EB11" w14:textId="35AAE11F" w:rsidR="00C85BBD" w:rsidRPr="00A65F0D" w:rsidRDefault="00C85BBD" w:rsidP="19BCA7DF">
            <w:pPr>
              <w:rPr>
                <w:rFonts w:ascii="Arial" w:eastAsia="Arial" w:hAnsi="Arial" w:cs="Arial"/>
                <w:lang w:val="en-US"/>
              </w:rPr>
            </w:pPr>
            <w:r w:rsidRPr="00A65F0D">
              <w:rPr>
                <w:rFonts w:ascii="Arial" w:eastAsia="Arial" w:hAnsi="Arial" w:cs="Arial"/>
                <w:lang w:val="en-US"/>
              </w:rPr>
              <w:t>Liz B:</w:t>
            </w:r>
            <w:r w:rsidR="00601B3C" w:rsidRPr="00A65F0D">
              <w:rPr>
                <w:rFonts w:ascii="Arial" w:eastAsia="Arial" w:hAnsi="Arial" w:cs="Arial"/>
                <w:lang w:val="en-US"/>
              </w:rPr>
              <w:t xml:space="preserve"> </w:t>
            </w:r>
            <w:r w:rsidR="006577AD">
              <w:rPr>
                <w:rFonts w:ascii="Arial" w:eastAsia="Arial" w:hAnsi="Arial" w:cs="Arial"/>
                <w:lang w:val="en-US"/>
              </w:rPr>
              <w:t>P</w:t>
            </w:r>
            <w:r w:rsidRPr="00A65F0D">
              <w:rPr>
                <w:rFonts w:ascii="Arial" w:eastAsia="Arial" w:hAnsi="Arial" w:cs="Arial"/>
                <w:lang w:val="en-US"/>
              </w:rPr>
              <w:t xml:space="preserve">roof of concept project – based in research. </w:t>
            </w:r>
            <w:r w:rsidR="00FF2716" w:rsidRPr="00A65F0D">
              <w:rPr>
                <w:rFonts w:ascii="Arial" w:eastAsia="Arial" w:hAnsi="Arial" w:cs="Arial"/>
                <w:lang w:val="en-US"/>
              </w:rPr>
              <w:t>Aim to create masters in research opportunity for non-medical member of Trust</w:t>
            </w:r>
            <w:r w:rsidR="006577AD">
              <w:rPr>
                <w:rFonts w:ascii="Arial" w:eastAsia="Arial" w:hAnsi="Arial" w:cs="Arial"/>
                <w:lang w:val="en-US"/>
              </w:rPr>
              <w:t xml:space="preserve"> - r</w:t>
            </w:r>
            <w:r w:rsidR="00FF2716" w:rsidRPr="00A65F0D">
              <w:rPr>
                <w:rFonts w:ascii="Arial" w:eastAsia="Arial" w:hAnsi="Arial" w:cs="Arial"/>
                <w:lang w:val="en-US"/>
              </w:rPr>
              <w:t>esearch-based around SBE. Once recruited, Liz will act as supervisor</w:t>
            </w:r>
            <w:r w:rsidR="006577AD">
              <w:rPr>
                <w:rFonts w:ascii="Arial" w:eastAsia="Arial" w:hAnsi="Arial" w:cs="Arial"/>
                <w:lang w:val="en-US"/>
              </w:rPr>
              <w:t xml:space="preserve">. </w:t>
            </w:r>
            <w:r w:rsidR="00FF2716" w:rsidRPr="00A65F0D">
              <w:rPr>
                <w:rFonts w:ascii="Arial" w:eastAsia="Arial" w:hAnsi="Arial" w:cs="Arial"/>
                <w:lang w:val="en-US"/>
              </w:rPr>
              <w:t>The project is quite generalized at this time</w:t>
            </w:r>
            <w:r w:rsidR="00633F01">
              <w:rPr>
                <w:rFonts w:ascii="Arial" w:eastAsia="Arial" w:hAnsi="Arial" w:cs="Arial"/>
                <w:lang w:val="en-US"/>
              </w:rPr>
              <w:t>; will depend on the individual selected for rol</w:t>
            </w:r>
            <w:r w:rsidR="00AA64F3">
              <w:rPr>
                <w:rFonts w:ascii="Arial" w:eastAsia="Arial" w:hAnsi="Arial" w:cs="Arial"/>
                <w:lang w:val="en-US"/>
              </w:rPr>
              <w:t xml:space="preserve">e. The university will support with two modules; </w:t>
            </w:r>
            <w:r w:rsidR="00637DAB">
              <w:rPr>
                <w:rFonts w:ascii="Arial" w:eastAsia="Arial" w:hAnsi="Arial" w:cs="Arial"/>
                <w:lang w:val="en-US"/>
              </w:rPr>
              <w:t>philosophy/</w:t>
            </w:r>
            <w:r w:rsidR="00FF2716" w:rsidRPr="00A65F0D">
              <w:rPr>
                <w:rFonts w:ascii="Arial" w:eastAsia="Arial" w:hAnsi="Arial" w:cs="Arial"/>
                <w:lang w:val="en-US"/>
              </w:rPr>
              <w:t xml:space="preserve">research methodology and research methods. The funding </w:t>
            </w:r>
            <w:r w:rsidR="007C1D4F">
              <w:rPr>
                <w:rFonts w:ascii="Arial" w:eastAsia="Arial" w:hAnsi="Arial" w:cs="Arial"/>
                <w:lang w:val="en-US"/>
              </w:rPr>
              <w:t xml:space="preserve">pays for </w:t>
            </w:r>
            <w:r w:rsidR="00FF2716" w:rsidRPr="00A65F0D">
              <w:rPr>
                <w:rFonts w:ascii="Arial" w:eastAsia="Arial" w:hAnsi="Arial" w:cs="Arial"/>
                <w:lang w:val="en-US"/>
              </w:rPr>
              <w:t xml:space="preserve">the masters but not the time taken to complete </w:t>
            </w:r>
            <w:proofErr w:type="gramStart"/>
            <w:r w:rsidR="00FF2716" w:rsidRPr="00A65F0D">
              <w:rPr>
                <w:rFonts w:ascii="Arial" w:eastAsia="Arial" w:hAnsi="Arial" w:cs="Arial"/>
                <w:lang w:val="en-US"/>
              </w:rPr>
              <w:t>this masters</w:t>
            </w:r>
            <w:proofErr w:type="gramEnd"/>
            <w:r w:rsidR="00FF2716" w:rsidRPr="00A65F0D">
              <w:rPr>
                <w:rFonts w:ascii="Arial" w:eastAsia="Arial" w:hAnsi="Arial" w:cs="Arial"/>
                <w:lang w:val="en-US"/>
              </w:rPr>
              <w:t xml:space="preserve"> – </w:t>
            </w:r>
            <w:r w:rsidR="007C1D4F">
              <w:rPr>
                <w:rFonts w:ascii="Arial" w:eastAsia="Arial" w:hAnsi="Arial" w:cs="Arial"/>
                <w:lang w:val="en-US"/>
              </w:rPr>
              <w:t>potential</w:t>
            </w:r>
            <w:r w:rsidR="00FF2716" w:rsidRPr="00A65F0D">
              <w:rPr>
                <w:rFonts w:ascii="Arial" w:eastAsia="Arial" w:hAnsi="Arial" w:cs="Arial"/>
                <w:lang w:val="en-US"/>
              </w:rPr>
              <w:t xml:space="preserve"> </w:t>
            </w:r>
            <w:r w:rsidR="007C1D4F">
              <w:rPr>
                <w:rFonts w:ascii="Arial" w:eastAsia="Arial" w:hAnsi="Arial" w:cs="Arial"/>
                <w:lang w:val="en-US"/>
              </w:rPr>
              <w:t>issue</w:t>
            </w:r>
            <w:r w:rsidR="00FF2716" w:rsidRPr="00A65F0D">
              <w:rPr>
                <w:rFonts w:ascii="Arial" w:eastAsia="Arial" w:hAnsi="Arial" w:cs="Arial"/>
                <w:lang w:val="en-US"/>
              </w:rPr>
              <w:t xml:space="preserve"> in administering the project. </w:t>
            </w:r>
            <w:r w:rsidR="007C1D4F">
              <w:rPr>
                <w:rFonts w:ascii="Arial" w:eastAsia="Arial" w:hAnsi="Arial" w:cs="Arial"/>
                <w:lang w:val="en-US"/>
              </w:rPr>
              <w:t>Hope that project will develop relationship between higher education institute and local Trust. S</w:t>
            </w:r>
            <w:r w:rsidR="00FF2716" w:rsidRPr="00A65F0D">
              <w:rPr>
                <w:rFonts w:ascii="Arial" w:eastAsia="Arial" w:hAnsi="Arial" w:cs="Arial"/>
                <w:lang w:val="en-US"/>
              </w:rPr>
              <w:t xml:space="preserve">election </w:t>
            </w:r>
            <w:r w:rsidR="007C1D4F">
              <w:rPr>
                <w:rFonts w:ascii="Arial" w:eastAsia="Arial" w:hAnsi="Arial" w:cs="Arial"/>
                <w:lang w:val="en-US"/>
              </w:rPr>
              <w:t>to</w:t>
            </w:r>
            <w:r w:rsidR="00FF2716" w:rsidRPr="00A65F0D">
              <w:rPr>
                <w:rFonts w:ascii="Arial" w:eastAsia="Arial" w:hAnsi="Arial" w:cs="Arial"/>
                <w:lang w:val="en-US"/>
              </w:rPr>
              <w:t xml:space="preserve"> occur this week. </w:t>
            </w:r>
          </w:p>
          <w:p w14:paraId="43DC0AD9" w14:textId="6B98F009" w:rsidR="00FF2716" w:rsidRPr="00A65F0D" w:rsidRDefault="00FF2716" w:rsidP="19BCA7DF">
            <w:pPr>
              <w:rPr>
                <w:rFonts w:ascii="Arial" w:eastAsia="Arial" w:hAnsi="Arial" w:cs="Arial"/>
                <w:lang w:val="en-US"/>
              </w:rPr>
            </w:pPr>
          </w:p>
          <w:p w14:paraId="653D74DD" w14:textId="057089CF" w:rsidR="00FF2716" w:rsidRPr="00A65F0D" w:rsidRDefault="00FF2716" w:rsidP="19BCA7DF">
            <w:pPr>
              <w:rPr>
                <w:rFonts w:ascii="Arial" w:eastAsia="Arial" w:hAnsi="Arial" w:cs="Arial"/>
                <w:lang w:val="en-US"/>
              </w:rPr>
            </w:pPr>
            <w:r w:rsidRPr="00A65F0D">
              <w:rPr>
                <w:rFonts w:ascii="Arial" w:eastAsia="Arial" w:hAnsi="Arial" w:cs="Arial"/>
                <w:lang w:val="en-US"/>
              </w:rPr>
              <w:t>Curtis</w:t>
            </w:r>
            <w:r w:rsidR="00601B3C" w:rsidRPr="00A65F0D">
              <w:rPr>
                <w:rFonts w:ascii="Arial" w:eastAsia="Arial" w:hAnsi="Arial" w:cs="Arial"/>
                <w:lang w:val="en-US"/>
              </w:rPr>
              <w:t xml:space="preserve"> W</w:t>
            </w:r>
            <w:r w:rsidRPr="00A65F0D">
              <w:rPr>
                <w:rFonts w:ascii="Arial" w:eastAsia="Arial" w:hAnsi="Arial" w:cs="Arial"/>
                <w:lang w:val="en-US"/>
              </w:rPr>
              <w:t xml:space="preserve">: </w:t>
            </w:r>
            <w:r w:rsidR="00267E04">
              <w:rPr>
                <w:rFonts w:ascii="Arial" w:eastAsia="Arial" w:hAnsi="Arial" w:cs="Arial"/>
                <w:lang w:val="en-US"/>
              </w:rPr>
              <w:t>Outstanding p</w:t>
            </w:r>
            <w:r w:rsidRPr="00A65F0D">
              <w:rPr>
                <w:rFonts w:ascii="Arial" w:eastAsia="Arial" w:hAnsi="Arial" w:cs="Arial"/>
                <w:lang w:val="en-US"/>
              </w:rPr>
              <w:t>roject from 2020</w:t>
            </w:r>
            <w:r w:rsidR="00267E04">
              <w:rPr>
                <w:rFonts w:ascii="Arial" w:eastAsia="Arial" w:hAnsi="Arial" w:cs="Arial"/>
                <w:lang w:val="en-US"/>
              </w:rPr>
              <w:t xml:space="preserve"> - </w:t>
            </w:r>
            <w:r w:rsidRPr="00A65F0D">
              <w:rPr>
                <w:rFonts w:ascii="Arial" w:eastAsia="Arial" w:hAnsi="Arial" w:cs="Arial"/>
                <w:lang w:val="en-US"/>
              </w:rPr>
              <w:t xml:space="preserve">received funding for a Sim </w:t>
            </w:r>
            <w:r w:rsidR="00601B3C" w:rsidRPr="00A65F0D">
              <w:rPr>
                <w:rFonts w:ascii="Arial" w:eastAsia="Arial" w:hAnsi="Arial" w:cs="Arial"/>
                <w:lang w:val="en-US"/>
              </w:rPr>
              <w:t xml:space="preserve">Fellow for </w:t>
            </w:r>
            <w:r w:rsidR="00F44906">
              <w:rPr>
                <w:rFonts w:ascii="Arial" w:eastAsia="Arial" w:hAnsi="Arial" w:cs="Arial"/>
                <w:lang w:val="en-US"/>
              </w:rPr>
              <w:t>stroke thrombolysis</w:t>
            </w:r>
            <w:r w:rsidR="00601B3C" w:rsidRPr="00A65F0D">
              <w:rPr>
                <w:rFonts w:ascii="Arial" w:eastAsia="Arial" w:hAnsi="Arial" w:cs="Arial"/>
                <w:lang w:val="en-US"/>
              </w:rPr>
              <w:t xml:space="preserve">. </w:t>
            </w:r>
            <w:r w:rsidR="00DA4F1A">
              <w:rPr>
                <w:rFonts w:ascii="Arial" w:eastAsia="Arial" w:hAnsi="Arial" w:cs="Arial"/>
                <w:lang w:val="en-US"/>
              </w:rPr>
              <w:t>Project i</w:t>
            </w:r>
            <w:r w:rsidR="00601B3C" w:rsidRPr="00A65F0D">
              <w:rPr>
                <w:rFonts w:ascii="Arial" w:eastAsia="Arial" w:hAnsi="Arial" w:cs="Arial"/>
                <w:lang w:val="en-US"/>
              </w:rPr>
              <w:t>mproving acute stroke assessment</w:t>
            </w:r>
            <w:r w:rsidR="00E1609E">
              <w:rPr>
                <w:rFonts w:ascii="Arial" w:eastAsia="Arial" w:hAnsi="Arial" w:cs="Arial"/>
                <w:lang w:val="en-US"/>
              </w:rPr>
              <w:t xml:space="preserve"> </w:t>
            </w:r>
            <w:r w:rsidR="00601B3C" w:rsidRPr="00A65F0D">
              <w:rPr>
                <w:rFonts w:ascii="Arial" w:eastAsia="Arial" w:hAnsi="Arial" w:cs="Arial"/>
                <w:lang w:val="en-US"/>
              </w:rPr>
              <w:t xml:space="preserve">– improving pathway from door to </w:t>
            </w:r>
            <w:r w:rsidR="00764959">
              <w:rPr>
                <w:rFonts w:ascii="Arial" w:eastAsia="Arial" w:hAnsi="Arial" w:cs="Arial"/>
                <w:lang w:val="en-US"/>
              </w:rPr>
              <w:t xml:space="preserve">IR lab to </w:t>
            </w:r>
            <w:r w:rsidR="00601B3C" w:rsidRPr="00A65F0D">
              <w:rPr>
                <w:rFonts w:ascii="Arial" w:eastAsia="Arial" w:hAnsi="Arial" w:cs="Arial"/>
                <w:lang w:val="en-US"/>
              </w:rPr>
              <w:t xml:space="preserve">patient outcome. Funding for </w:t>
            </w:r>
            <w:r w:rsidR="008F0B37">
              <w:rPr>
                <w:rFonts w:ascii="Arial" w:eastAsia="Arial" w:hAnsi="Arial" w:cs="Arial"/>
                <w:lang w:val="en-US"/>
              </w:rPr>
              <w:t>f</w:t>
            </w:r>
            <w:r w:rsidR="00601B3C" w:rsidRPr="00A65F0D">
              <w:rPr>
                <w:rFonts w:ascii="Arial" w:eastAsia="Arial" w:hAnsi="Arial" w:cs="Arial"/>
                <w:lang w:val="en-US"/>
              </w:rPr>
              <w:t xml:space="preserve">ellow is concluded, but it has embedded a nurse into the Trust </w:t>
            </w:r>
            <w:r w:rsidR="0007408D">
              <w:rPr>
                <w:rFonts w:ascii="Arial" w:eastAsia="Arial" w:hAnsi="Arial" w:cs="Arial"/>
                <w:lang w:val="en-US"/>
              </w:rPr>
              <w:t xml:space="preserve">permanently </w:t>
            </w:r>
            <w:r w:rsidR="00601B3C" w:rsidRPr="00A65F0D">
              <w:rPr>
                <w:rFonts w:ascii="Arial" w:eastAsia="Arial" w:hAnsi="Arial" w:cs="Arial"/>
                <w:lang w:val="en-US"/>
              </w:rPr>
              <w:t>who is motivated to continue</w:t>
            </w:r>
            <w:r w:rsidR="0007408D">
              <w:rPr>
                <w:rFonts w:ascii="Arial" w:eastAsia="Arial" w:hAnsi="Arial" w:cs="Arial"/>
                <w:lang w:val="en-US"/>
              </w:rPr>
              <w:t xml:space="preserve"> work</w:t>
            </w:r>
            <w:r w:rsidR="008F0B37">
              <w:rPr>
                <w:rFonts w:ascii="Arial" w:eastAsia="Arial" w:hAnsi="Arial" w:cs="Arial"/>
                <w:lang w:val="en-US"/>
              </w:rPr>
              <w:t xml:space="preserve"> – fantastic evidence provided of </w:t>
            </w:r>
            <w:r w:rsidR="002411CE">
              <w:rPr>
                <w:rFonts w:ascii="Arial" w:eastAsia="Arial" w:hAnsi="Arial" w:cs="Arial"/>
                <w:lang w:val="en-US"/>
              </w:rPr>
              <w:t xml:space="preserve">stimulated pathway; </w:t>
            </w:r>
            <w:r w:rsidR="008F0B37">
              <w:rPr>
                <w:rFonts w:ascii="Arial" w:eastAsia="Arial" w:hAnsi="Arial" w:cs="Arial"/>
                <w:lang w:val="en-US"/>
              </w:rPr>
              <w:t xml:space="preserve">improvements </w:t>
            </w:r>
            <w:r w:rsidR="00DA4F1A">
              <w:rPr>
                <w:rFonts w:ascii="Arial" w:eastAsia="Arial" w:hAnsi="Arial" w:cs="Arial"/>
                <w:lang w:val="en-US"/>
              </w:rPr>
              <w:t>to patient survival and return to normal function.</w:t>
            </w:r>
            <w:r w:rsidR="00601B3C" w:rsidRPr="00A65F0D">
              <w:rPr>
                <w:rFonts w:ascii="Arial" w:eastAsia="Arial" w:hAnsi="Arial" w:cs="Arial"/>
                <w:lang w:val="en-US"/>
              </w:rPr>
              <w:t xml:space="preserve"> </w:t>
            </w:r>
            <w:r w:rsidR="00E1609E">
              <w:rPr>
                <w:rFonts w:ascii="Arial" w:eastAsia="Arial" w:hAnsi="Arial" w:cs="Arial"/>
                <w:lang w:val="en-US"/>
              </w:rPr>
              <w:t>A</w:t>
            </w:r>
            <w:r w:rsidR="00E1609E" w:rsidRPr="00A65F0D">
              <w:rPr>
                <w:rFonts w:ascii="Arial" w:eastAsia="Arial" w:hAnsi="Arial" w:cs="Arial"/>
                <w:lang w:val="en-US"/>
              </w:rPr>
              <w:t xml:space="preserve">dditional funding </w:t>
            </w:r>
            <w:r w:rsidR="00E1609E">
              <w:rPr>
                <w:rFonts w:ascii="Arial" w:eastAsia="Arial" w:hAnsi="Arial" w:cs="Arial"/>
                <w:lang w:val="en-US"/>
              </w:rPr>
              <w:t xml:space="preserve">secured </w:t>
            </w:r>
            <w:r w:rsidR="00E1609E" w:rsidRPr="00A65F0D">
              <w:rPr>
                <w:rFonts w:ascii="Arial" w:eastAsia="Arial" w:hAnsi="Arial" w:cs="Arial"/>
                <w:lang w:val="en-US"/>
              </w:rPr>
              <w:t>from a charity</w:t>
            </w:r>
            <w:r w:rsidR="00E1609E">
              <w:rPr>
                <w:rFonts w:ascii="Arial" w:eastAsia="Arial" w:hAnsi="Arial" w:cs="Arial"/>
                <w:lang w:val="en-US"/>
              </w:rPr>
              <w:t xml:space="preserve"> in 2019</w:t>
            </w:r>
            <w:r w:rsidR="00E1609E" w:rsidRPr="00A65F0D">
              <w:rPr>
                <w:rFonts w:ascii="Arial" w:eastAsia="Arial" w:hAnsi="Arial" w:cs="Arial"/>
                <w:lang w:val="en-US"/>
              </w:rPr>
              <w:t xml:space="preserve"> to buy a mannequin – some issues with the mannequin, required repair</w:t>
            </w:r>
            <w:r w:rsidR="00E1609E">
              <w:rPr>
                <w:rFonts w:ascii="Arial" w:eastAsia="Arial" w:hAnsi="Arial" w:cs="Arial"/>
                <w:lang w:val="en-US"/>
              </w:rPr>
              <w:t xml:space="preserve"> – used for interventional radiology and cardiology</w:t>
            </w:r>
            <w:r w:rsidR="002411CE">
              <w:rPr>
                <w:rFonts w:ascii="Arial" w:eastAsia="Arial" w:hAnsi="Arial" w:cs="Arial"/>
                <w:lang w:val="en-US"/>
              </w:rPr>
              <w:t xml:space="preserve">. </w:t>
            </w:r>
            <w:r w:rsidR="00601B3C" w:rsidRPr="00A65F0D">
              <w:rPr>
                <w:rFonts w:ascii="Arial" w:eastAsia="Arial" w:hAnsi="Arial" w:cs="Arial"/>
                <w:lang w:val="en-US"/>
              </w:rPr>
              <w:t>Plan to write up and publish in 2022. The project can continue, but HEE funding has concluded.</w:t>
            </w:r>
          </w:p>
          <w:p w14:paraId="6573B149" w14:textId="226526DF" w:rsidR="00601B3C" w:rsidRPr="00A65F0D" w:rsidRDefault="00601B3C" w:rsidP="19BCA7DF">
            <w:pPr>
              <w:rPr>
                <w:rFonts w:ascii="Arial" w:eastAsia="Arial" w:hAnsi="Arial" w:cs="Arial"/>
                <w:lang w:val="en-US"/>
              </w:rPr>
            </w:pPr>
          </w:p>
          <w:p w14:paraId="1D90FB53" w14:textId="08019139" w:rsidR="00601B3C" w:rsidRPr="00A65F0D" w:rsidRDefault="00601B3C" w:rsidP="19BCA7DF">
            <w:pPr>
              <w:rPr>
                <w:rFonts w:ascii="Arial" w:eastAsia="Arial" w:hAnsi="Arial" w:cs="Arial"/>
                <w:lang w:val="en-US"/>
              </w:rPr>
            </w:pPr>
            <w:r w:rsidRPr="00A65F0D">
              <w:rPr>
                <w:rFonts w:ascii="Arial" w:eastAsia="Arial" w:hAnsi="Arial" w:cs="Arial"/>
                <w:lang w:val="en-US"/>
              </w:rPr>
              <w:t xml:space="preserve">Daniel A: embedding sim as part of student </w:t>
            </w:r>
            <w:r w:rsidR="0007408D">
              <w:rPr>
                <w:rFonts w:ascii="Arial" w:eastAsia="Arial" w:hAnsi="Arial" w:cs="Arial"/>
                <w:lang w:val="en-US"/>
              </w:rPr>
              <w:t xml:space="preserve">clinical </w:t>
            </w:r>
            <w:r w:rsidRPr="00A65F0D">
              <w:rPr>
                <w:rFonts w:ascii="Arial" w:eastAsia="Arial" w:hAnsi="Arial" w:cs="Arial"/>
                <w:lang w:val="en-US"/>
              </w:rPr>
              <w:t xml:space="preserve">placement – enhancing learning opportunities for students and offering ways for students to improve competencies – embedded </w:t>
            </w:r>
            <w:r w:rsidR="00EC4825">
              <w:rPr>
                <w:rFonts w:ascii="Arial" w:eastAsia="Arial" w:hAnsi="Arial" w:cs="Arial"/>
                <w:lang w:val="en-US"/>
              </w:rPr>
              <w:t>s</w:t>
            </w:r>
            <w:r w:rsidRPr="00A65F0D">
              <w:rPr>
                <w:rFonts w:ascii="Arial" w:eastAsia="Arial" w:hAnsi="Arial" w:cs="Arial"/>
                <w:lang w:val="en-US"/>
              </w:rPr>
              <w:t>imulation can run s</w:t>
            </w:r>
            <w:r w:rsidR="009D1E76">
              <w:rPr>
                <w:rFonts w:ascii="Arial" w:eastAsia="Arial" w:hAnsi="Arial" w:cs="Arial"/>
                <w:lang w:val="en-US"/>
              </w:rPr>
              <w:t>cenarios</w:t>
            </w:r>
            <w:r w:rsidRPr="00A65F0D">
              <w:rPr>
                <w:rFonts w:ascii="Arial" w:eastAsia="Arial" w:hAnsi="Arial" w:cs="Arial"/>
                <w:lang w:val="en-US"/>
              </w:rPr>
              <w:t xml:space="preserve"> in real life, rather than simply discussing with</w:t>
            </w:r>
            <w:r w:rsidR="009D1E76">
              <w:rPr>
                <w:rFonts w:ascii="Arial" w:eastAsia="Arial" w:hAnsi="Arial" w:cs="Arial"/>
                <w:lang w:val="en-US"/>
              </w:rPr>
              <w:t xml:space="preserve"> supervisor</w:t>
            </w:r>
            <w:r w:rsidRPr="00A65F0D">
              <w:rPr>
                <w:rFonts w:ascii="Arial" w:eastAsia="Arial" w:hAnsi="Arial" w:cs="Arial"/>
                <w:lang w:val="en-US"/>
              </w:rPr>
              <w:t>. Tested with a fall in A&amp;E – range of medical staff in</w:t>
            </w:r>
            <w:r w:rsidR="006849A4">
              <w:rPr>
                <w:rFonts w:ascii="Arial" w:eastAsia="Arial" w:hAnsi="Arial" w:cs="Arial"/>
                <w:lang w:val="en-US"/>
              </w:rPr>
              <w:t>volved</w:t>
            </w:r>
            <w:r w:rsidRPr="00A65F0D">
              <w:rPr>
                <w:rFonts w:ascii="Arial" w:eastAsia="Arial" w:hAnsi="Arial" w:cs="Arial"/>
                <w:lang w:val="en-US"/>
              </w:rPr>
              <w:t xml:space="preserve"> (nurse</w:t>
            </w:r>
            <w:r w:rsidR="006849A4">
              <w:rPr>
                <w:rFonts w:ascii="Arial" w:eastAsia="Arial" w:hAnsi="Arial" w:cs="Arial"/>
                <w:lang w:val="en-US"/>
              </w:rPr>
              <w:t xml:space="preserve"> for initial report</w:t>
            </w:r>
            <w:r w:rsidRPr="00A65F0D">
              <w:rPr>
                <w:rFonts w:ascii="Arial" w:eastAsia="Arial" w:hAnsi="Arial" w:cs="Arial"/>
                <w:lang w:val="en-US"/>
              </w:rPr>
              <w:t>, doctor</w:t>
            </w:r>
            <w:r w:rsidR="006849A4">
              <w:rPr>
                <w:rFonts w:ascii="Arial" w:eastAsia="Arial" w:hAnsi="Arial" w:cs="Arial"/>
                <w:lang w:val="en-US"/>
              </w:rPr>
              <w:t xml:space="preserve"> for imaging</w:t>
            </w:r>
            <w:r w:rsidRPr="00A65F0D">
              <w:rPr>
                <w:rFonts w:ascii="Arial" w:eastAsia="Arial" w:hAnsi="Arial" w:cs="Arial"/>
                <w:lang w:val="en-US"/>
              </w:rPr>
              <w:t xml:space="preserve">, </w:t>
            </w:r>
            <w:r w:rsidR="006849A4">
              <w:rPr>
                <w:rFonts w:ascii="Arial" w:eastAsia="Arial" w:hAnsi="Arial" w:cs="Arial"/>
                <w:lang w:val="en-US"/>
              </w:rPr>
              <w:t xml:space="preserve">radiology students, </w:t>
            </w:r>
            <w:r w:rsidR="00417AF9" w:rsidRPr="00A65F0D">
              <w:rPr>
                <w:rFonts w:ascii="Arial" w:eastAsia="Arial" w:hAnsi="Arial" w:cs="Arial"/>
                <w:lang w:val="en-US"/>
              </w:rPr>
              <w:t>and physios</w:t>
            </w:r>
            <w:r w:rsidRPr="00A65F0D">
              <w:rPr>
                <w:rFonts w:ascii="Arial" w:eastAsia="Arial" w:hAnsi="Arial" w:cs="Arial"/>
                <w:lang w:val="en-US"/>
              </w:rPr>
              <w:t xml:space="preserve">). </w:t>
            </w:r>
            <w:r w:rsidR="00D047F5">
              <w:rPr>
                <w:rFonts w:ascii="Arial" w:eastAsia="Arial" w:hAnsi="Arial" w:cs="Arial"/>
                <w:lang w:val="en-US"/>
              </w:rPr>
              <w:t>Project h</w:t>
            </w:r>
            <w:r w:rsidRPr="00A65F0D">
              <w:rPr>
                <w:rFonts w:ascii="Arial" w:eastAsia="Arial" w:hAnsi="Arial" w:cs="Arial"/>
                <w:lang w:val="en-US"/>
              </w:rPr>
              <w:t xml:space="preserve">eld up by recruitment as our first round wasn’t successful; another round this week. </w:t>
            </w:r>
          </w:p>
          <w:p w14:paraId="76E5AB4C" w14:textId="63E96DC1" w:rsidR="00601B3C" w:rsidRPr="00A65F0D" w:rsidRDefault="00601B3C" w:rsidP="19BCA7DF">
            <w:pPr>
              <w:rPr>
                <w:rFonts w:ascii="Arial" w:eastAsia="Arial" w:hAnsi="Arial" w:cs="Arial"/>
                <w:lang w:val="en-US"/>
              </w:rPr>
            </w:pPr>
          </w:p>
          <w:p w14:paraId="0D247BBA" w14:textId="651F6B42" w:rsidR="00601B3C" w:rsidRPr="00A65F0D" w:rsidRDefault="00601B3C" w:rsidP="19BCA7DF">
            <w:pPr>
              <w:rPr>
                <w:rFonts w:ascii="Arial" w:eastAsia="Arial" w:hAnsi="Arial" w:cs="Arial"/>
                <w:lang w:val="en-US"/>
              </w:rPr>
            </w:pPr>
            <w:r w:rsidRPr="00A65F0D">
              <w:rPr>
                <w:rFonts w:ascii="Arial" w:eastAsia="Arial" w:hAnsi="Arial" w:cs="Arial"/>
                <w:lang w:val="en-US"/>
              </w:rPr>
              <w:t xml:space="preserve">WT: </w:t>
            </w:r>
            <w:r w:rsidR="00D047F5">
              <w:rPr>
                <w:rFonts w:ascii="Arial" w:eastAsia="Arial" w:hAnsi="Arial" w:cs="Arial"/>
                <w:lang w:val="en-US"/>
              </w:rPr>
              <w:t>W</w:t>
            </w:r>
            <w:r w:rsidRPr="00A65F0D">
              <w:rPr>
                <w:rFonts w:ascii="Arial" w:eastAsia="Arial" w:hAnsi="Arial" w:cs="Arial"/>
                <w:lang w:val="en-US"/>
              </w:rPr>
              <w:t xml:space="preserve">e have so much diversity in </w:t>
            </w:r>
            <w:r w:rsidR="00417AF9" w:rsidRPr="00A65F0D">
              <w:rPr>
                <w:rFonts w:ascii="Arial" w:eastAsia="Arial" w:hAnsi="Arial" w:cs="Arial"/>
                <w:lang w:val="en-US"/>
              </w:rPr>
              <w:t>project</w:t>
            </w:r>
            <w:r w:rsidR="00417AF9">
              <w:rPr>
                <w:rFonts w:ascii="Arial" w:eastAsia="Arial" w:hAnsi="Arial" w:cs="Arial"/>
                <w:lang w:val="en-US"/>
              </w:rPr>
              <w:t>s</w:t>
            </w:r>
            <w:r w:rsidR="00417AF9" w:rsidRPr="00A65F0D">
              <w:rPr>
                <w:rFonts w:ascii="Arial" w:eastAsia="Arial" w:hAnsi="Arial" w:cs="Arial"/>
                <w:lang w:val="en-US"/>
              </w:rPr>
              <w:t>;</w:t>
            </w:r>
            <w:r w:rsidR="003812E7" w:rsidRPr="00A65F0D">
              <w:rPr>
                <w:rFonts w:ascii="Arial" w:eastAsia="Arial" w:hAnsi="Arial" w:cs="Arial"/>
                <w:lang w:val="en-US"/>
              </w:rPr>
              <w:t xml:space="preserve"> </w:t>
            </w:r>
            <w:r w:rsidR="00D047F5">
              <w:rPr>
                <w:rFonts w:ascii="Arial" w:eastAsia="Arial" w:hAnsi="Arial" w:cs="Arial"/>
                <w:lang w:val="en-US"/>
              </w:rPr>
              <w:t>shared learning</w:t>
            </w:r>
            <w:r w:rsidR="003812E7" w:rsidRPr="00A65F0D">
              <w:rPr>
                <w:rFonts w:ascii="Arial" w:eastAsia="Arial" w:hAnsi="Arial" w:cs="Arial"/>
                <w:lang w:val="en-US"/>
              </w:rPr>
              <w:t xml:space="preserve"> through our project meetings</w:t>
            </w:r>
            <w:r w:rsidR="00D047F5">
              <w:rPr>
                <w:rFonts w:ascii="Arial" w:eastAsia="Arial" w:hAnsi="Arial" w:cs="Arial"/>
                <w:lang w:val="en-US"/>
              </w:rPr>
              <w:t xml:space="preserve"> will enhance performance</w:t>
            </w:r>
            <w:r w:rsidR="003812E7" w:rsidRPr="00A65F0D">
              <w:rPr>
                <w:rFonts w:ascii="Arial" w:eastAsia="Arial" w:hAnsi="Arial" w:cs="Arial"/>
                <w:lang w:val="en-US"/>
              </w:rPr>
              <w:t>.</w:t>
            </w:r>
          </w:p>
          <w:p w14:paraId="6D6B9141" w14:textId="52B05BC1" w:rsidR="003812E7" w:rsidRPr="00A65F0D" w:rsidRDefault="003812E7" w:rsidP="19BCA7DF">
            <w:pPr>
              <w:rPr>
                <w:rFonts w:ascii="Arial" w:eastAsia="Arial" w:hAnsi="Arial" w:cs="Arial"/>
                <w:lang w:val="en-US"/>
              </w:rPr>
            </w:pPr>
          </w:p>
          <w:p w14:paraId="52BCDFBE" w14:textId="281A509B" w:rsidR="003812E7" w:rsidRPr="00A65F0D" w:rsidRDefault="003812E7" w:rsidP="19BCA7DF">
            <w:pPr>
              <w:rPr>
                <w:rFonts w:ascii="Arial" w:eastAsia="Arial" w:hAnsi="Arial" w:cs="Arial"/>
                <w:lang w:val="en-US"/>
              </w:rPr>
            </w:pPr>
            <w:r w:rsidRPr="00A65F0D">
              <w:rPr>
                <w:rFonts w:ascii="Arial" w:eastAsia="Arial" w:hAnsi="Arial" w:cs="Arial"/>
                <w:lang w:val="en-US"/>
              </w:rPr>
              <w:t xml:space="preserve">Stephen H: </w:t>
            </w:r>
            <w:r w:rsidR="00527847">
              <w:rPr>
                <w:rFonts w:ascii="Arial" w:eastAsia="Arial" w:hAnsi="Arial" w:cs="Arial"/>
                <w:lang w:val="en-US"/>
              </w:rPr>
              <w:t>A</w:t>
            </w:r>
            <w:r w:rsidRPr="00A65F0D">
              <w:rPr>
                <w:rFonts w:ascii="Arial" w:eastAsia="Arial" w:hAnsi="Arial" w:cs="Arial"/>
                <w:lang w:val="en-US"/>
              </w:rPr>
              <w:t>cts as Sim fellow. Received funding for reducing restrictive intervention</w:t>
            </w:r>
            <w:r w:rsidR="00527847">
              <w:rPr>
                <w:rFonts w:ascii="Arial" w:eastAsia="Arial" w:hAnsi="Arial" w:cs="Arial"/>
                <w:lang w:val="en-US"/>
              </w:rPr>
              <w:t>s - i</w:t>
            </w:r>
            <w:r w:rsidRPr="00A65F0D">
              <w:rPr>
                <w:rFonts w:ascii="Arial" w:eastAsia="Arial" w:hAnsi="Arial" w:cs="Arial"/>
                <w:lang w:val="en-US"/>
              </w:rPr>
              <w:t xml:space="preserve">n trust </w:t>
            </w:r>
            <w:r w:rsidR="00527847">
              <w:rPr>
                <w:rFonts w:ascii="Arial" w:eastAsia="Arial" w:hAnsi="Arial" w:cs="Arial"/>
                <w:lang w:val="en-US"/>
              </w:rPr>
              <w:t>there are</w:t>
            </w:r>
            <w:r w:rsidRPr="00A65F0D">
              <w:rPr>
                <w:rFonts w:ascii="Arial" w:eastAsia="Arial" w:hAnsi="Arial" w:cs="Arial"/>
                <w:lang w:val="en-US"/>
              </w:rPr>
              <w:t xml:space="preserve"> incidents of patients and staff being hurt due to restraints</w:t>
            </w:r>
            <w:r w:rsidR="00475626">
              <w:rPr>
                <w:rFonts w:ascii="Arial" w:eastAsia="Arial" w:hAnsi="Arial" w:cs="Arial"/>
                <w:lang w:val="en-US"/>
              </w:rPr>
              <w:t xml:space="preserve"> – Stephen is approached following incident but is limited in cap</w:t>
            </w:r>
            <w:r w:rsidR="009A415A">
              <w:rPr>
                <w:rFonts w:ascii="Arial" w:eastAsia="Arial" w:hAnsi="Arial" w:cs="Arial"/>
                <w:lang w:val="en-US"/>
              </w:rPr>
              <w:t>acity to assist</w:t>
            </w:r>
            <w:r w:rsidRPr="00A65F0D">
              <w:rPr>
                <w:rFonts w:ascii="Arial" w:eastAsia="Arial" w:hAnsi="Arial" w:cs="Arial"/>
                <w:lang w:val="en-US"/>
              </w:rPr>
              <w:t>.</w:t>
            </w:r>
            <w:r w:rsidR="00527847">
              <w:rPr>
                <w:rFonts w:ascii="Arial" w:eastAsia="Arial" w:hAnsi="Arial" w:cs="Arial"/>
                <w:lang w:val="en-US"/>
              </w:rPr>
              <w:t xml:space="preserve"> HEE f</w:t>
            </w:r>
            <w:r w:rsidRPr="00A65F0D">
              <w:rPr>
                <w:rFonts w:ascii="Arial" w:eastAsia="Arial" w:hAnsi="Arial" w:cs="Arial"/>
                <w:lang w:val="en-US"/>
              </w:rPr>
              <w:t xml:space="preserve">unding </w:t>
            </w:r>
            <w:r w:rsidR="00527847">
              <w:rPr>
                <w:rFonts w:ascii="Arial" w:eastAsia="Arial" w:hAnsi="Arial" w:cs="Arial"/>
                <w:lang w:val="en-US"/>
              </w:rPr>
              <w:t>will recruit</w:t>
            </w:r>
            <w:r w:rsidRPr="00A65F0D">
              <w:rPr>
                <w:rFonts w:ascii="Arial" w:eastAsia="Arial" w:hAnsi="Arial" w:cs="Arial"/>
                <w:lang w:val="en-US"/>
              </w:rPr>
              <w:t xml:space="preserve"> a new </w:t>
            </w:r>
            <w:r w:rsidR="00FF65F5">
              <w:rPr>
                <w:rFonts w:ascii="Arial" w:eastAsia="Arial" w:hAnsi="Arial" w:cs="Arial"/>
                <w:lang w:val="en-US"/>
              </w:rPr>
              <w:t>s</w:t>
            </w:r>
            <w:r w:rsidRPr="00A65F0D">
              <w:rPr>
                <w:rFonts w:ascii="Arial" w:eastAsia="Arial" w:hAnsi="Arial" w:cs="Arial"/>
                <w:lang w:val="en-US"/>
              </w:rPr>
              <w:t>im fellow to assist myself – starting in January</w:t>
            </w:r>
            <w:r w:rsidR="00FF65F5">
              <w:rPr>
                <w:rFonts w:ascii="Arial" w:eastAsia="Arial" w:hAnsi="Arial" w:cs="Arial"/>
                <w:lang w:val="en-US"/>
              </w:rPr>
              <w:t xml:space="preserve"> - f</w:t>
            </w:r>
            <w:r w:rsidRPr="00A65F0D">
              <w:rPr>
                <w:rFonts w:ascii="Arial" w:eastAsia="Arial" w:hAnsi="Arial" w:cs="Arial"/>
                <w:lang w:val="en-US"/>
              </w:rPr>
              <w:t xml:space="preserve">ellow used to </w:t>
            </w:r>
            <w:r w:rsidR="00FF65F5">
              <w:rPr>
                <w:rFonts w:ascii="Arial" w:eastAsia="Arial" w:hAnsi="Arial" w:cs="Arial"/>
                <w:lang w:val="en-US"/>
              </w:rPr>
              <w:t xml:space="preserve">act as </w:t>
            </w:r>
            <w:r w:rsidRPr="00A65F0D">
              <w:rPr>
                <w:rFonts w:ascii="Arial" w:eastAsia="Arial" w:hAnsi="Arial" w:cs="Arial"/>
                <w:lang w:val="en-US"/>
              </w:rPr>
              <w:t xml:space="preserve">restraint trainer so will be very useful in project.  </w:t>
            </w:r>
            <w:r w:rsidR="009D215D">
              <w:rPr>
                <w:rFonts w:ascii="Arial" w:eastAsia="Arial" w:hAnsi="Arial" w:cs="Arial"/>
                <w:lang w:val="en-US"/>
              </w:rPr>
              <w:t>The team will a</w:t>
            </w:r>
            <w:r w:rsidR="00FF65F5">
              <w:rPr>
                <w:rFonts w:ascii="Arial" w:eastAsia="Arial" w:hAnsi="Arial" w:cs="Arial"/>
                <w:lang w:val="en-US"/>
              </w:rPr>
              <w:t>lso</w:t>
            </w:r>
            <w:r w:rsidRPr="00A65F0D">
              <w:rPr>
                <w:rFonts w:ascii="Arial" w:eastAsia="Arial" w:hAnsi="Arial" w:cs="Arial"/>
                <w:lang w:val="en-US"/>
              </w:rPr>
              <w:t xml:space="preserve"> </w:t>
            </w:r>
            <w:r w:rsidR="00FF65F5">
              <w:rPr>
                <w:rFonts w:ascii="Arial" w:eastAsia="Arial" w:hAnsi="Arial" w:cs="Arial"/>
                <w:lang w:val="en-US"/>
              </w:rPr>
              <w:t>deliver</w:t>
            </w:r>
            <w:r w:rsidRPr="00A65F0D">
              <w:rPr>
                <w:rFonts w:ascii="Arial" w:eastAsia="Arial" w:hAnsi="Arial" w:cs="Arial"/>
                <w:lang w:val="en-US"/>
              </w:rPr>
              <w:t xml:space="preserve"> a theory module about patient rights</w:t>
            </w:r>
            <w:r w:rsidR="009D215D">
              <w:rPr>
                <w:rFonts w:ascii="Arial" w:eastAsia="Arial" w:hAnsi="Arial" w:cs="Arial"/>
                <w:lang w:val="en-US"/>
              </w:rPr>
              <w:t xml:space="preserve">, a simulation modules and </w:t>
            </w:r>
            <w:r w:rsidRPr="00A65F0D">
              <w:rPr>
                <w:rFonts w:ascii="Arial" w:eastAsia="Arial" w:hAnsi="Arial" w:cs="Arial"/>
                <w:lang w:val="en-US"/>
              </w:rPr>
              <w:t xml:space="preserve">a </w:t>
            </w:r>
            <w:r w:rsidR="009A415A">
              <w:rPr>
                <w:rFonts w:ascii="Arial" w:eastAsia="Arial" w:hAnsi="Arial" w:cs="Arial"/>
                <w:lang w:val="en-US"/>
              </w:rPr>
              <w:t xml:space="preserve">MDT </w:t>
            </w:r>
            <w:r w:rsidRPr="00A65F0D">
              <w:rPr>
                <w:rFonts w:ascii="Arial" w:eastAsia="Arial" w:hAnsi="Arial" w:cs="Arial"/>
                <w:lang w:val="en-US"/>
              </w:rPr>
              <w:t>modul</w:t>
            </w:r>
            <w:r w:rsidR="009D215D">
              <w:rPr>
                <w:rFonts w:ascii="Arial" w:eastAsia="Arial" w:hAnsi="Arial" w:cs="Arial"/>
                <w:lang w:val="en-US"/>
              </w:rPr>
              <w:t xml:space="preserve">e, across </w:t>
            </w:r>
            <w:r w:rsidRPr="00A65F0D">
              <w:rPr>
                <w:rFonts w:ascii="Arial" w:eastAsia="Arial" w:hAnsi="Arial" w:cs="Arial"/>
                <w:lang w:val="en-US"/>
              </w:rPr>
              <w:t xml:space="preserve">Devon </w:t>
            </w:r>
            <w:r w:rsidR="009A415A">
              <w:rPr>
                <w:rFonts w:ascii="Arial" w:eastAsia="Arial" w:hAnsi="Arial" w:cs="Arial"/>
                <w:lang w:val="en-US"/>
              </w:rPr>
              <w:t xml:space="preserve">Partnership </w:t>
            </w:r>
            <w:r w:rsidRPr="00A65F0D">
              <w:rPr>
                <w:rFonts w:ascii="Arial" w:eastAsia="Arial" w:hAnsi="Arial" w:cs="Arial"/>
                <w:lang w:val="en-US"/>
              </w:rPr>
              <w:t xml:space="preserve">and </w:t>
            </w:r>
            <w:r w:rsidR="009A415A">
              <w:rPr>
                <w:rFonts w:ascii="Arial" w:eastAsia="Arial" w:hAnsi="Arial" w:cs="Arial"/>
                <w:lang w:val="en-US"/>
              </w:rPr>
              <w:t xml:space="preserve">Livewell </w:t>
            </w:r>
            <w:r w:rsidR="009A415A">
              <w:rPr>
                <w:rFonts w:ascii="Arial" w:eastAsia="Arial" w:hAnsi="Arial" w:cs="Arial"/>
                <w:lang w:val="en-US"/>
              </w:rPr>
              <w:lastRenderedPageBreak/>
              <w:t>SW.</w:t>
            </w:r>
          </w:p>
          <w:p w14:paraId="6B246A44" w14:textId="6F0D9741" w:rsidR="003812E7" w:rsidRPr="00A65F0D" w:rsidRDefault="003812E7" w:rsidP="19BCA7DF">
            <w:pPr>
              <w:rPr>
                <w:rFonts w:ascii="Arial" w:eastAsia="Arial" w:hAnsi="Arial" w:cs="Arial"/>
                <w:lang w:val="en-US"/>
              </w:rPr>
            </w:pPr>
          </w:p>
          <w:p w14:paraId="77708FD2" w14:textId="20CA365E" w:rsidR="003812E7" w:rsidRPr="00A65F0D" w:rsidRDefault="003812E7" w:rsidP="19BCA7DF">
            <w:pPr>
              <w:rPr>
                <w:rFonts w:ascii="Arial" w:eastAsia="Arial" w:hAnsi="Arial" w:cs="Arial"/>
                <w:lang w:val="en-US"/>
              </w:rPr>
            </w:pPr>
            <w:r w:rsidRPr="00A65F0D">
              <w:rPr>
                <w:rFonts w:ascii="Arial" w:eastAsia="Arial" w:hAnsi="Arial" w:cs="Arial"/>
                <w:lang w:val="en-US"/>
              </w:rPr>
              <w:t xml:space="preserve">Chris J: A project on </w:t>
            </w:r>
            <w:r w:rsidR="00417AF9" w:rsidRPr="00A65F0D">
              <w:rPr>
                <w:rFonts w:ascii="Arial" w:eastAsia="Arial" w:hAnsi="Arial" w:cs="Arial"/>
                <w:lang w:val="en-US"/>
              </w:rPr>
              <w:t>HoloLens</w:t>
            </w:r>
            <w:r w:rsidRPr="00A65F0D">
              <w:rPr>
                <w:rFonts w:ascii="Arial" w:eastAsia="Arial" w:hAnsi="Arial" w:cs="Arial"/>
                <w:lang w:val="en-US"/>
              </w:rPr>
              <w:t>; sophisticated webcam to involve as many p</w:t>
            </w:r>
            <w:r w:rsidR="006341A1">
              <w:rPr>
                <w:rFonts w:ascii="Arial" w:eastAsia="Arial" w:hAnsi="Arial" w:cs="Arial"/>
                <w:lang w:val="en-US"/>
              </w:rPr>
              <w:t>arties</w:t>
            </w:r>
            <w:r w:rsidRPr="00A65F0D">
              <w:rPr>
                <w:rFonts w:ascii="Arial" w:eastAsia="Arial" w:hAnsi="Arial" w:cs="Arial"/>
                <w:lang w:val="en-US"/>
              </w:rPr>
              <w:t xml:space="preserve"> as possible</w:t>
            </w:r>
            <w:r w:rsidR="006341A1">
              <w:rPr>
                <w:rFonts w:ascii="Arial" w:eastAsia="Arial" w:hAnsi="Arial" w:cs="Arial"/>
                <w:lang w:val="en-US"/>
              </w:rPr>
              <w:t xml:space="preserve"> in virtual field of vision</w:t>
            </w:r>
            <w:r w:rsidRPr="00A65F0D">
              <w:rPr>
                <w:rFonts w:ascii="Arial" w:eastAsia="Arial" w:hAnsi="Arial" w:cs="Arial"/>
                <w:lang w:val="en-US"/>
              </w:rPr>
              <w:t xml:space="preserve">. </w:t>
            </w:r>
            <w:r w:rsidR="006341A1">
              <w:rPr>
                <w:rFonts w:ascii="Arial" w:eastAsia="Arial" w:hAnsi="Arial" w:cs="Arial"/>
                <w:lang w:val="en-US"/>
              </w:rPr>
              <w:t>C</w:t>
            </w:r>
            <w:r w:rsidRPr="00A65F0D">
              <w:rPr>
                <w:rFonts w:ascii="Arial" w:eastAsia="Arial" w:hAnsi="Arial" w:cs="Arial"/>
                <w:lang w:val="en-US"/>
              </w:rPr>
              <w:t>urrently looking into evaluat</w:t>
            </w:r>
            <w:r w:rsidR="006341A1">
              <w:rPr>
                <w:rFonts w:ascii="Arial" w:eastAsia="Arial" w:hAnsi="Arial" w:cs="Arial"/>
                <w:lang w:val="en-US"/>
              </w:rPr>
              <w:t>ion</w:t>
            </w:r>
            <w:r w:rsidRPr="00A65F0D">
              <w:rPr>
                <w:rFonts w:ascii="Arial" w:eastAsia="Arial" w:hAnsi="Arial" w:cs="Arial"/>
                <w:lang w:val="en-US"/>
              </w:rPr>
              <w:t xml:space="preserve"> and measure</w:t>
            </w:r>
            <w:r w:rsidR="006341A1">
              <w:rPr>
                <w:rFonts w:ascii="Arial" w:eastAsia="Arial" w:hAnsi="Arial" w:cs="Arial"/>
                <w:lang w:val="en-US"/>
              </w:rPr>
              <w:t>ments of</w:t>
            </w:r>
            <w:r w:rsidRPr="00A65F0D">
              <w:rPr>
                <w:rFonts w:ascii="Arial" w:eastAsia="Arial" w:hAnsi="Arial" w:cs="Arial"/>
                <w:lang w:val="en-US"/>
              </w:rPr>
              <w:t xml:space="preserve"> project outcomes – linked up with Bath</w:t>
            </w:r>
            <w:r w:rsidR="00A83CE4">
              <w:rPr>
                <w:rFonts w:ascii="Arial" w:eastAsia="Arial" w:hAnsi="Arial" w:cs="Arial"/>
                <w:lang w:val="en-US"/>
              </w:rPr>
              <w:t xml:space="preserve">, </w:t>
            </w:r>
            <w:r w:rsidRPr="00A65F0D">
              <w:rPr>
                <w:rFonts w:ascii="Arial" w:eastAsia="Arial" w:hAnsi="Arial" w:cs="Arial"/>
                <w:lang w:val="en-US"/>
              </w:rPr>
              <w:t>Bristol</w:t>
            </w:r>
            <w:r w:rsidR="00A83CE4">
              <w:rPr>
                <w:rFonts w:ascii="Arial" w:eastAsia="Arial" w:hAnsi="Arial" w:cs="Arial"/>
                <w:lang w:val="en-US"/>
              </w:rPr>
              <w:t xml:space="preserve"> &amp; Belfast</w:t>
            </w:r>
            <w:r w:rsidRPr="00A65F0D">
              <w:rPr>
                <w:rFonts w:ascii="Arial" w:eastAsia="Arial" w:hAnsi="Arial" w:cs="Arial"/>
                <w:lang w:val="en-US"/>
              </w:rPr>
              <w:t xml:space="preserve"> to look at best methods of evaluations</w:t>
            </w:r>
            <w:r w:rsidR="0020345B">
              <w:rPr>
                <w:rFonts w:ascii="Arial" w:eastAsia="Arial" w:hAnsi="Arial" w:cs="Arial"/>
                <w:lang w:val="en-US"/>
              </w:rPr>
              <w:t>/systematic review</w:t>
            </w:r>
            <w:r w:rsidRPr="00A65F0D">
              <w:rPr>
                <w:rFonts w:ascii="Arial" w:eastAsia="Arial" w:hAnsi="Arial" w:cs="Arial"/>
                <w:lang w:val="en-US"/>
              </w:rPr>
              <w:t xml:space="preserve">. Hopefully by </w:t>
            </w:r>
            <w:r w:rsidR="00417AF9">
              <w:rPr>
                <w:rFonts w:ascii="Arial" w:eastAsia="Arial" w:hAnsi="Arial" w:cs="Arial"/>
                <w:lang w:val="en-US"/>
              </w:rPr>
              <w:t>mid-2022</w:t>
            </w:r>
            <w:r w:rsidRPr="00A65F0D">
              <w:rPr>
                <w:rFonts w:ascii="Arial" w:eastAsia="Arial" w:hAnsi="Arial" w:cs="Arial"/>
                <w:lang w:val="en-US"/>
              </w:rPr>
              <w:t xml:space="preserve"> we will </w:t>
            </w:r>
            <w:r w:rsidR="00155A6D">
              <w:rPr>
                <w:rFonts w:ascii="Arial" w:eastAsia="Arial" w:hAnsi="Arial" w:cs="Arial"/>
                <w:lang w:val="en-US"/>
              </w:rPr>
              <w:t>be running</w:t>
            </w:r>
            <w:r w:rsidRPr="00A65F0D">
              <w:rPr>
                <w:rFonts w:ascii="Arial" w:eastAsia="Arial" w:hAnsi="Arial" w:cs="Arial"/>
                <w:lang w:val="en-US"/>
              </w:rPr>
              <w:t xml:space="preserve"> successful </w:t>
            </w:r>
            <w:r w:rsidR="00417AF9" w:rsidRPr="00A65F0D">
              <w:rPr>
                <w:rFonts w:ascii="Arial" w:eastAsia="Arial" w:hAnsi="Arial" w:cs="Arial"/>
                <w:lang w:val="en-US"/>
              </w:rPr>
              <w:t>HoloLens</w:t>
            </w:r>
            <w:r w:rsidRPr="00A65F0D">
              <w:rPr>
                <w:rFonts w:ascii="Arial" w:eastAsia="Arial" w:hAnsi="Arial" w:cs="Arial"/>
                <w:lang w:val="en-US"/>
              </w:rPr>
              <w:t xml:space="preserve"> </w:t>
            </w:r>
            <w:r w:rsidR="00155A6D">
              <w:rPr>
                <w:rFonts w:ascii="Arial" w:eastAsia="Arial" w:hAnsi="Arial" w:cs="Arial"/>
                <w:lang w:val="en-US"/>
              </w:rPr>
              <w:t xml:space="preserve">simulation </w:t>
            </w:r>
            <w:r w:rsidRPr="00A65F0D">
              <w:rPr>
                <w:rFonts w:ascii="Arial" w:eastAsia="Arial" w:hAnsi="Arial" w:cs="Arial"/>
                <w:lang w:val="en-US"/>
              </w:rPr>
              <w:t xml:space="preserve">sessions with our medical students. </w:t>
            </w:r>
          </w:p>
          <w:p w14:paraId="53C716D2" w14:textId="2CAFA611" w:rsidR="00900C8B" w:rsidRPr="00A65F0D" w:rsidRDefault="00900C8B" w:rsidP="19BCA7DF">
            <w:pPr>
              <w:rPr>
                <w:rFonts w:ascii="Arial" w:eastAsia="Arial" w:hAnsi="Arial" w:cs="Arial"/>
                <w:lang w:val="en-US"/>
              </w:rPr>
            </w:pPr>
          </w:p>
          <w:p w14:paraId="6982B091" w14:textId="08947EDB" w:rsidR="00900C8B" w:rsidRPr="00A65F0D" w:rsidRDefault="00900C8B" w:rsidP="19BCA7DF">
            <w:pPr>
              <w:rPr>
                <w:rFonts w:ascii="Arial" w:eastAsia="Arial" w:hAnsi="Arial" w:cs="Arial"/>
                <w:lang w:val="en-US"/>
              </w:rPr>
            </w:pPr>
            <w:r w:rsidRPr="00A65F0D">
              <w:rPr>
                <w:rFonts w:ascii="Arial" w:eastAsia="Arial" w:hAnsi="Arial" w:cs="Arial"/>
                <w:lang w:val="en-US"/>
              </w:rPr>
              <w:t xml:space="preserve">WT: James Clark </w:t>
            </w:r>
            <w:r w:rsidR="00417AF9">
              <w:rPr>
                <w:rFonts w:ascii="Arial" w:eastAsia="Arial" w:hAnsi="Arial" w:cs="Arial"/>
                <w:lang w:val="en-US"/>
              </w:rPr>
              <w:t xml:space="preserve">Cornwall, </w:t>
            </w:r>
            <w:r w:rsidRPr="00A65F0D">
              <w:rPr>
                <w:rFonts w:ascii="Arial" w:eastAsia="Arial" w:hAnsi="Arial" w:cs="Arial"/>
                <w:lang w:val="en-US"/>
              </w:rPr>
              <w:t xml:space="preserve">also uses </w:t>
            </w:r>
            <w:r w:rsidR="00417AF9" w:rsidRPr="00A65F0D">
              <w:rPr>
                <w:rFonts w:ascii="Arial" w:eastAsia="Arial" w:hAnsi="Arial" w:cs="Arial"/>
                <w:lang w:val="en-US"/>
              </w:rPr>
              <w:t>HoloLens</w:t>
            </w:r>
            <w:r w:rsidRPr="00A65F0D">
              <w:rPr>
                <w:rFonts w:ascii="Arial" w:eastAsia="Arial" w:hAnsi="Arial" w:cs="Arial"/>
                <w:lang w:val="en-US"/>
              </w:rPr>
              <w:t xml:space="preserve"> with surgery – might be interesting to link in</w:t>
            </w:r>
            <w:r w:rsidR="00155A6D">
              <w:rPr>
                <w:rFonts w:ascii="Arial" w:eastAsia="Arial" w:hAnsi="Arial" w:cs="Arial"/>
                <w:lang w:val="en-US"/>
              </w:rPr>
              <w:t xml:space="preserve"> with him and team</w:t>
            </w:r>
            <w:r w:rsidRPr="00A65F0D">
              <w:rPr>
                <w:rFonts w:ascii="Arial" w:eastAsia="Arial" w:hAnsi="Arial" w:cs="Arial"/>
                <w:lang w:val="en-US"/>
              </w:rPr>
              <w:t>.</w:t>
            </w:r>
          </w:p>
          <w:p w14:paraId="761511B9" w14:textId="2155E450" w:rsidR="00900C8B" w:rsidRPr="00A65F0D" w:rsidRDefault="00900C8B" w:rsidP="19BCA7DF">
            <w:pPr>
              <w:rPr>
                <w:rFonts w:ascii="Arial" w:eastAsia="Arial" w:hAnsi="Arial" w:cs="Arial"/>
                <w:lang w:val="en-US"/>
              </w:rPr>
            </w:pPr>
          </w:p>
          <w:p w14:paraId="77249F82" w14:textId="4E7526CE" w:rsidR="00900C8B" w:rsidRPr="00A65F0D" w:rsidRDefault="00900C8B" w:rsidP="19BCA7DF">
            <w:pPr>
              <w:rPr>
                <w:rFonts w:ascii="Arial" w:eastAsia="Arial" w:hAnsi="Arial" w:cs="Arial"/>
                <w:lang w:val="en-US"/>
              </w:rPr>
            </w:pPr>
            <w:r w:rsidRPr="00A65F0D">
              <w:rPr>
                <w:rFonts w:ascii="Arial" w:eastAsia="Arial" w:hAnsi="Arial" w:cs="Arial"/>
                <w:lang w:val="en-US"/>
              </w:rPr>
              <w:t xml:space="preserve">Sam J: James H and I work as Sim fellow; Dan &amp; Wai support us. </w:t>
            </w:r>
            <w:r w:rsidR="00095D68">
              <w:rPr>
                <w:rFonts w:ascii="Arial" w:eastAsia="Arial" w:hAnsi="Arial" w:cs="Arial"/>
                <w:lang w:val="en-US"/>
              </w:rPr>
              <w:t xml:space="preserve">Project using </w:t>
            </w:r>
            <w:proofErr w:type="spellStart"/>
            <w:r w:rsidR="00B65185">
              <w:rPr>
                <w:rFonts w:ascii="Arial" w:eastAsia="Arial" w:hAnsi="Arial" w:cs="Arial"/>
                <w:lang w:val="en-US"/>
              </w:rPr>
              <w:t>Verti</w:t>
            </w:r>
            <w:proofErr w:type="spellEnd"/>
            <w:r w:rsidR="00B65185">
              <w:rPr>
                <w:rFonts w:ascii="Arial" w:eastAsia="Arial" w:hAnsi="Arial" w:cs="Arial"/>
                <w:lang w:val="en-US"/>
              </w:rPr>
              <w:t xml:space="preserve"> </w:t>
            </w:r>
            <w:r w:rsidRPr="00A65F0D">
              <w:rPr>
                <w:rFonts w:ascii="Arial" w:eastAsia="Arial" w:hAnsi="Arial" w:cs="Arial"/>
                <w:lang w:val="en-US"/>
              </w:rPr>
              <w:t>platform</w:t>
            </w:r>
            <w:r w:rsidR="00B65185">
              <w:rPr>
                <w:rFonts w:ascii="Arial" w:eastAsia="Arial" w:hAnsi="Arial" w:cs="Arial"/>
                <w:lang w:val="en-US"/>
              </w:rPr>
              <w:t>’</w:t>
            </w:r>
            <w:r w:rsidRPr="00A65F0D">
              <w:rPr>
                <w:rFonts w:ascii="Arial" w:eastAsia="Arial" w:hAnsi="Arial" w:cs="Arial"/>
                <w:lang w:val="en-US"/>
              </w:rPr>
              <w:t xml:space="preserve"> with </w:t>
            </w:r>
            <w:proofErr w:type="spellStart"/>
            <w:r w:rsidR="00417AF9">
              <w:rPr>
                <w:rFonts w:ascii="Arial" w:eastAsia="Arial" w:hAnsi="Arial" w:cs="Arial"/>
                <w:lang w:val="en-US"/>
              </w:rPr>
              <w:t>paediatric</w:t>
            </w:r>
            <w:proofErr w:type="spellEnd"/>
            <w:r w:rsidR="00417AF9">
              <w:rPr>
                <w:rFonts w:ascii="Arial" w:eastAsia="Arial" w:hAnsi="Arial" w:cs="Arial"/>
                <w:lang w:val="en-US"/>
              </w:rPr>
              <w:t xml:space="preserve"> </w:t>
            </w:r>
            <w:r w:rsidRPr="00A65F0D">
              <w:rPr>
                <w:rFonts w:ascii="Arial" w:eastAsia="Arial" w:hAnsi="Arial" w:cs="Arial"/>
                <w:lang w:val="en-US"/>
              </w:rPr>
              <w:t xml:space="preserve">scenario – </w:t>
            </w:r>
            <w:r w:rsidR="00417AF9">
              <w:rPr>
                <w:rFonts w:ascii="Arial" w:eastAsia="Arial" w:hAnsi="Arial" w:cs="Arial"/>
                <w:lang w:val="en-US"/>
              </w:rPr>
              <w:t>being developed</w:t>
            </w:r>
            <w:r w:rsidRPr="00A65F0D">
              <w:rPr>
                <w:rFonts w:ascii="Arial" w:eastAsia="Arial" w:hAnsi="Arial" w:cs="Arial"/>
                <w:lang w:val="en-US"/>
              </w:rPr>
              <w:t xml:space="preserve"> and </w:t>
            </w:r>
            <w:r w:rsidR="00417AF9">
              <w:rPr>
                <w:rFonts w:ascii="Arial" w:eastAsia="Arial" w:hAnsi="Arial" w:cs="Arial"/>
                <w:lang w:val="en-US"/>
              </w:rPr>
              <w:t>will be o</w:t>
            </w:r>
            <w:r w:rsidRPr="00A65F0D">
              <w:rPr>
                <w:rFonts w:ascii="Arial" w:eastAsia="Arial" w:hAnsi="Arial" w:cs="Arial"/>
                <w:lang w:val="en-US"/>
              </w:rPr>
              <w:t>ffer</w:t>
            </w:r>
            <w:r w:rsidR="00417AF9">
              <w:rPr>
                <w:rFonts w:ascii="Arial" w:eastAsia="Arial" w:hAnsi="Arial" w:cs="Arial"/>
                <w:lang w:val="en-US"/>
              </w:rPr>
              <w:t xml:space="preserve">ed with </w:t>
            </w:r>
            <w:r w:rsidRPr="00A65F0D">
              <w:rPr>
                <w:rFonts w:ascii="Arial" w:eastAsia="Arial" w:hAnsi="Arial" w:cs="Arial"/>
                <w:lang w:val="en-US"/>
              </w:rPr>
              <w:t xml:space="preserve">debrief. </w:t>
            </w:r>
            <w:proofErr w:type="spellStart"/>
            <w:r w:rsidR="00417AF9" w:rsidRPr="00A65F0D">
              <w:rPr>
                <w:rFonts w:ascii="Arial" w:eastAsia="Arial" w:hAnsi="Arial" w:cs="Arial"/>
                <w:lang w:val="en-US"/>
              </w:rPr>
              <w:t>V</w:t>
            </w:r>
            <w:r w:rsidR="007E120A">
              <w:rPr>
                <w:rFonts w:ascii="Arial" w:eastAsia="Arial" w:hAnsi="Arial" w:cs="Arial"/>
                <w:lang w:val="en-US"/>
              </w:rPr>
              <w:t>e</w:t>
            </w:r>
            <w:r w:rsidR="00417AF9" w:rsidRPr="00A65F0D">
              <w:rPr>
                <w:rFonts w:ascii="Arial" w:eastAsia="Arial" w:hAnsi="Arial" w:cs="Arial"/>
                <w:lang w:val="en-US"/>
              </w:rPr>
              <w:t>rti</w:t>
            </w:r>
            <w:proofErr w:type="spellEnd"/>
            <w:r w:rsidRPr="00A65F0D">
              <w:rPr>
                <w:rFonts w:ascii="Arial" w:eastAsia="Arial" w:hAnsi="Arial" w:cs="Arial"/>
                <w:lang w:val="en-US"/>
              </w:rPr>
              <w:t xml:space="preserve"> Sim vs In-person Simulation is being considered. There isn’t a validated toolkit for this area of work, our aim is to use a range of toolkits and </w:t>
            </w:r>
            <w:r w:rsidR="003405E8">
              <w:rPr>
                <w:rFonts w:ascii="Arial" w:eastAsia="Arial" w:hAnsi="Arial" w:cs="Arial"/>
                <w:lang w:val="en-US"/>
              </w:rPr>
              <w:t>use qualitative work/systematic analysis</w:t>
            </w:r>
            <w:r w:rsidRPr="00A65F0D">
              <w:rPr>
                <w:rFonts w:ascii="Arial" w:eastAsia="Arial" w:hAnsi="Arial" w:cs="Arial"/>
                <w:lang w:val="en-US"/>
              </w:rPr>
              <w:t>. Currently trying to get ethical approval from NHS for full roll out; past the pilot scheme.</w:t>
            </w:r>
          </w:p>
          <w:p w14:paraId="02D36549" w14:textId="02E148DC" w:rsidR="00900C8B" w:rsidRPr="00A65F0D" w:rsidRDefault="00900C8B" w:rsidP="19BCA7DF">
            <w:pPr>
              <w:rPr>
                <w:rFonts w:ascii="Arial" w:eastAsia="Arial" w:hAnsi="Arial" w:cs="Arial"/>
                <w:lang w:val="en-US"/>
              </w:rPr>
            </w:pPr>
          </w:p>
          <w:p w14:paraId="17B4E144" w14:textId="2F1273B2" w:rsidR="00900C8B" w:rsidRPr="00A65F0D" w:rsidRDefault="00900C8B" w:rsidP="19BCA7DF">
            <w:pPr>
              <w:rPr>
                <w:rFonts w:ascii="Arial" w:eastAsia="Arial" w:hAnsi="Arial" w:cs="Arial"/>
                <w:lang w:val="en-US"/>
              </w:rPr>
            </w:pPr>
            <w:r w:rsidRPr="00A65F0D">
              <w:rPr>
                <w:rFonts w:ascii="Arial" w:eastAsia="Arial" w:hAnsi="Arial" w:cs="Arial"/>
                <w:lang w:val="en-US"/>
              </w:rPr>
              <w:t xml:space="preserve">Susan H: Looking at </w:t>
            </w:r>
            <w:r w:rsidR="00EF2306">
              <w:rPr>
                <w:rFonts w:ascii="Arial" w:eastAsia="Arial" w:hAnsi="Arial" w:cs="Arial"/>
                <w:lang w:val="en-US"/>
              </w:rPr>
              <w:t xml:space="preserve">increasing </w:t>
            </w:r>
            <w:r w:rsidRPr="00A65F0D">
              <w:rPr>
                <w:rFonts w:ascii="Arial" w:eastAsia="Arial" w:hAnsi="Arial" w:cs="Arial"/>
                <w:lang w:val="en-US"/>
              </w:rPr>
              <w:t xml:space="preserve">SBE in psychiatry for our region – there’s been a loss of clinical opportunity due to covid-19. </w:t>
            </w:r>
            <w:r w:rsidR="00DC0015">
              <w:rPr>
                <w:rFonts w:ascii="Arial" w:eastAsia="Arial" w:hAnsi="Arial" w:cs="Arial"/>
                <w:lang w:val="en-US"/>
              </w:rPr>
              <w:t xml:space="preserve">Challenges with sourcing </w:t>
            </w:r>
            <w:r w:rsidRPr="00A65F0D">
              <w:rPr>
                <w:rFonts w:ascii="Arial" w:eastAsia="Arial" w:hAnsi="Arial" w:cs="Arial"/>
                <w:lang w:val="en-US"/>
              </w:rPr>
              <w:t>controlled clinical scenarios to work with,</w:t>
            </w:r>
            <w:r w:rsidR="00FF343B">
              <w:rPr>
                <w:rFonts w:ascii="Arial" w:eastAsia="Arial" w:hAnsi="Arial" w:cs="Arial"/>
                <w:lang w:val="en-US"/>
              </w:rPr>
              <w:t xml:space="preserve"> multi-agency context</w:t>
            </w:r>
            <w:r w:rsidRPr="00A65F0D">
              <w:rPr>
                <w:rFonts w:ascii="Arial" w:eastAsia="Arial" w:hAnsi="Arial" w:cs="Arial"/>
                <w:lang w:val="en-US"/>
              </w:rPr>
              <w:t xml:space="preserve"> </w:t>
            </w:r>
            <w:r w:rsidR="00FF343B">
              <w:rPr>
                <w:rFonts w:ascii="Arial" w:eastAsia="Arial" w:hAnsi="Arial" w:cs="Arial"/>
                <w:lang w:val="en-US"/>
              </w:rPr>
              <w:t>(</w:t>
            </w:r>
            <w:r w:rsidRPr="00A65F0D">
              <w:rPr>
                <w:rFonts w:ascii="Arial" w:eastAsia="Arial" w:hAnsi="Arial" w:cs="Arial"/>
                <w:lang w:val="en-US"/>
              </w:rPr>
              <w:t xml:space="preserve">alongside </w:t>
            </w:r>
            <w:r w:rsidR="00200788">
              <w:rPr>
                <w:rFonts w:ascii="Arial" w:eastAsia="Arial" w:hAnsi="Arial" w:cs="Arial"/>
                <w:lang w:val="en-US"/>
              </w:rPr>
              <w:t xml:space="preserve">social care, </w:t>
            </w:r>
            <w:r w:rsidRPr="00A65F0D">
              <w:rPr>
                <w:rFonts w:ascii="Arial" w:eastAsia="Arial" w:hAnsi="Arial" w:cs="Arial"/>
                <w:lang w:val="en-US"/>
              </w:rPr>
              <w:t>acute, community services</w:t>
            </w:r>
            <w:r w:rsidR="00FF343B">
              <w:rPr>
                <w:rFonts w:ascii="Arial" w:eastAsia="Arial" w:hAnsi="Arial" w:cs="Arial"/>
                <w:lang w:val="en-US"/>
              </w:rPr>
              <w:t>)</w:t>
            </w:r>
            <w:r w:rsidRPr="00A65F0D">
              <w:rPr>
                <w:rFonts w:ascii="Arial" w:eastAsia="Arial" w:hAnsi="Arial" w:cs="Arial"/>
                <w:lang w:val="en-US"/>
              </w:rPr>
              <w:t xml:space="preserve">. </w:t>
            </w:r>
            <w:r w:rsidR="00200788">
              <w:rPr>
                <w:rFonts w:ascii="Arial" w:eastAsia="Arial" w:hAnsi="Arial" w:cs="Arial"/>
                <w:lang w:val="en-US"/>
              </w:rPr>
              <w:t>S</w:t>
            </w:r>
            <w:r w:rsidRPr="00A65F0D">
              <w:rPr>
                <w:rFonts w:ascii="Arial" w:eastAsia="Arial" w:hAnsi="Arial" w:cs="Arial"/>
                <w:lang w:val="en-US"/>
              </w:rPr>
              <w:t xml:space="preserve">mall pilot project </w:t>
            </w:r>
            <w:r w:rsidR="00200788">
              <w:rPr>
                <w:rFonts w:ascii="Arial" w:eastAsia="Arial" w:hAnsi="Arial" w:cs="Arial"/>
                <w:lang w:val="en-US"/>
              </w:rPr>
              <w:t>exploring</w:t>
            </w:r>
            <w:r w:rsidRPr="00A65F0D">
              <w:rPr>
                <w:rFonts w:ascii="Arial" w:eastAsia="Arial" w:hAnsi="Arial" w:cs="Arial"/>
                <w:lang w:val="en-US"/>
              </w:rPr>
              <w:t xml:space="preserve"> how we can develop </w:t>
            </w:r>
            <w:r w:rsidR="0037537B">
              <w:rPr>
                <w:rFonts w:ascii="Arial" w:eastAsia="Arial" w:hAnsi="Arial" w:cs="Arial"/>
                <w:lang w:val="en-US"/>
              </w:rPr>
              <w:t>simulation-based scenarios</w:t>
            </w:r>
            <w:r w:rsidRPr="00A65F0D">
              <w:rPr>
                <w:rFonts w:ascii="Arial" w:eastAsia="Arial" w:hAnsi="Arial" w:cs="Arial"/>
                <w:lang w:val="en-US"/>
              </w:rPr>
              <w:t xml:space="preserve"> within t</w:t>
            </w:r>
            <w:r w:rsidR="0037537B">
              <w:rPr>
                <w:rFonts w:ascii="Arial" w:eastAsia="Arial" w:hAnsi="Arial" w:cs="Arial"/>
                <w:lang w:val="en-US"/>
              </w:rPr>
              <w:t>eaching</w:t>
            </w:r>
            <w:r w:rsidRPr="00A65F0D">
              <w:rPr>
                <w:rFonts w:ascii="Arial" w:eastAsia="Arial" w:hAnsi="Arial" w:cs="Arial"/>
                <w:lang w:val="en-US"/>
              </w:rPr>
              <w:t xml:space="preserve"> </w:t>
            </w:r>
            <w:r w:rsidR="006C2577" w:rsidRPr="00A65F0D">
              <w:rPr>
                <w:rFonts w:ascii="Arial" w:eastAsia="Arial" w:hAnsi="Arial" w:cs="Arial"/>
                <w:lang w:val="en-US"/>
              </w:rPr>
              <w:t>progra</w:t>
            </w:r>
            <w:r w:rsidR="0037537B">
              <w:rPr>
                <w:rFonts w:ascii="Arial" w:eastAsia="Arial" w:hAnsi="Arial" w:cs="Arial"/>
                <w:lang w:val="en-US"/>
              </w:rPr>
              <w:t>m</w:t>
            </w:r>
            <w:r w:rsidR="006C2577" w:rsidRPr="00A65F0D">
              <w:rPr>
                <w:rFonts w:ascii="Arial" w:eastAsia="Arial" w:hAnsi="Arial" w:cs="Arial"/>
                <w:lang w:val="en-US"/>
              </w:rPr>
              <w:t>s</w:t>
            </w:r>
            <w:r w:rsidR="0037537B">
              <w:rPr>
                <w:rFonts w:ascii="Arial" w:eastAsia="Arial" w:hAnsi="Arial" w:cs="Arial"/>
                <w:lang w:val="en-US"/>
              </w:rPr>
              <w:t xml:space="preserve">. </w:t>
            </w:r>
            <w:r w:rsidR="006C2577" w:rsidRPr="00A65F0D">
              <w:rPr>
                <w:rFonts w:ascii="Arial" w:eastAsia="Arial" w:hAnsi="Arial" w:cs="Arial"/>
                <w:lang w:val="en-US"/>
              </w:rPr>
              <w:t xml:space="preserve">Recruited </w:t>
            </w:r>
            <w:r w:rsidR="0037537B">
              <w:rPr>
                <w:rFonts w:ascii="Arial" w:eastAsia="Arial" w:hAnsi="Arial" w:cs="Arial"/>
                <w:lang w:val="en-US"/>
              </w:rPr>
              <w:t xml:space="preserve">cohort of </w:t>
            </w:r>
            <w:r w:rsidR="006C2577" w:rsidRPr="00A65F0D">
              <w:rPr>
                <w:rFonts w:ascii="Arial" w:eastAsia="Arial" w:hAnsi="Arial" w:cs="Arial"/>
                <w:lang w:val="en-US"/>
              </w:rPr>
              <w:t xml:space="preserve">psychiatry trainees as </w:t>
            </w:r>
            <w:r w:rsidR="0037537B">
              <w:rPr>
                <w:rFonts w:ascii="Arial" w:eastAsia="Arial" w:hAnsi="Arial" w:cs="Arial"/>
                <w:lang w:val="en-US"/>
              </w:rPr>
              <w:t>co-</w:t>
            </w:r>
            <w:r w:rsidR="006C2577" w:rsidRPr="00A65F0D">
              <w:rPr>
                <w:rFonts w:ascii="Arial" w:eastAsia="Arial" w:hAnsi="Arial" w:cs="Arial"/>
                <w:lang w:val="en-US"/>
              </w:rPr>
              <w:t xml:space="preserve">leads – aim to look at </w:t>
            </w:r>
            <w:r w:rsidR="00140B78">
              <w:rPr>
                <w:rFonts w:ascii="Arial" w:eastAsia="Arial" w:hAnsi="Arial" w:cs="Arial"/>
                <w:lang w:val="en-US"/>
              </w:rPr>
              <w:t>s</w:t>
            </w:r>
            <w:r w:rsidR="006C2577" w:rsidRPr="00A65F0D">
              <w:rPr>
                <w:rFonts w:ascii="Arial" w:eastAsia="Arial" w:hAnsi="Arial" w:cs="Arial"/>
                <w:lang w:val="en-US"/>
              </w:rPr>
              <w:t>im</w:t>
            </w:r>
            <w:r w:rsidR="00140B78">
              <w:rPr>
                <w:rFonts w:ascii="Arial" w:eastAsia="Arial" w:hAnsi="Arial" w:cs="Arial"/>
                <w:lang w:val="en-US"/>
              </w:rPr>
              <w:t>ulation</w:t>
            </w:r>
            <w:r w:rsidR="006C2577" w:rsidRPr="00A65F0D">
              <w:rPr>
                <w:rFonts w:ascii="Arial" w:eastAsia="Arial" w:hAnsi="Arial" w:cs="Arial"/>
                <w:lang w:val="en-US"/>
              </w:rPr>
              <w:t xml:space="preserve"> within their course. </w:t>
            </w:r>
            <w:r w:rsidR="005376A0">
              <w:rPr>
                <w:rFonts w:ascii="Arial" w:eastAsia="Arial" w:hAnsi="Arial" w:cs="Arial"/>
                <w:lang w:val="en-US"/>
              </w:rPr>
              <w:t xml:space="preserve">Core trainee, higher trainee and </w:t>
            </w:r>
            <w:proofErr w:type="gramStart"/>
            <w:r w:rsidR="005376A0">
              <w:rPr>
                <w:rFonts w:ascii="Arial" w:eastAsia="Arial" w:hAnsi="Arial" w:cs="Arial"/>
                <w:lang w:val="en-US"/>
              </w:rPr>
              <w:t>myself</w:t>
            </w:r>
            <w:proofErr w:type="gramEnd"/>
            <w:r w:rsidR="005376A0">
              <w:rPr>
                <w:rFonts w:ascii="Arial" w:eastAsia="Arial" w:hAnsi="Arial" w:cs="Arial"/>
                <w:lang w:val="en-US"/>
              </w:rPr>
              <w:t xml:space="preserve"> ran</w:t>
            </w:r>
            <w:r w:rsidR="006C2577" w:rsidRPr="00A65F0D">
              <w:rPr>
                <w:rFonts w:ascii="Arial" w:eastAsia="Arial" w:hAnsi="Arial" w:cs="Arial"/>
                <w:lang w:val="en-US"/>
              </w:rPr>
              <w:t xml:space="preserve"> our first multi-professional session – </w:t>
            </w:r>
            <w:r w:rsidR="00D529EE">
              <w:rPr>
                <w:rFonts w:ascii="Arial" w:eastAsia="Arial" w:hAnsi="Arial" w:cs="Arial"/>
                <w:lang w:val="en-US"/>
              </w:rPr>
              <w:t xml:space="preserve">aimed at </w:t>
            </w:r>
            <w:r w:rsidR="006C2577" w:rsidRPr="00A65F0D">
              <w:rPr>
                <w:rFonts w:ascii="Arial" w:eastAsia="Arial" w:hAnsi="Arial" w:cs="Arial"/>
                <w:lang w:val="en-US"/>
              </w:rPr>
              <w:t xml:space="preserve">allied mental health professionals. </w:t>
            </w:r>
            <w:r w:rsidR="00D529EE">
              <w:rPr>
                <w:rFonts w:ascii="Arial" w:eastAsia="Arial" w:hAnsi="Arial" w:cs="Arial"/>
                <w:lang w:val="en-US"/>
              </w:rPr>
              <w:t xml:space="preserve">AMPs </w:t>
            </w:r>
            <w:r w:rsidR="00417AF9">
              <w:rPr>
                <w:rFonts w:ascii="Arial" w:eastAsia="Arial" w:hAnsi="Arial" w:cs="Arial"/>
                <w:lang w:val="en-US"/>
              </w:rPr>
              <w:t>recruited</w:t>
            </w:r>
            <w:r w:rsidR="00D529EE">
              <w:rPr>
                <w:rFonts w:ascii="Arial" w:eastAsia="Arial" w:hAnsi="Arial" w:cs="Arial"/>
                <w:lang w:val="en-US"/>
              </w:rPr>
              <w:t xml:space="preserve"> to run joint assessment in a simulated scenario with us</w:t>
            </w:r>
            <w:r w:rsidR="00AC6A72">
              <w:rPr>
                <w:rFonts w:ascii="Arial" w:eastAsia="Arial" w:hAnsi="Arial" w:cs="Arial"/>
                <w:lang w:val="en-US"/>
              </w:rPr>
              <w:t>. Simulated tribunals set up with assistance of solicitor. Ward-based MDT</w:t>
            </w:r>
            <w:r w:rsidR="003B3E8A">
              <w:rPr>
                <w:rFonts w:ascii="Arial" w:eastAsia="Arial" w:hAnsi="Arial" w:cs="Arial"/>
                <w:lang w:val="en-US"/>
              </w:rPr>
              <w:t xml:space="preserve">, Coroners inquests as sim scenarios also. </w:t>
            </w:r>
            <w:r w:rsidR="00262AC7">
              <w:rPr>
                <w:rFonts w:ascii="Arial" w:eastAsia="Arial" w:hAnsi="Arial" w:cs="Arial"/>
                <w:lang w:val="en-US"/>
              </w:rPr>
              <w:t xml:space="preserve">Upcoming teaching module on dementia so experienced mentor is </w:t>
            </w:r>
            <w:r w:rsidR="003563FF">
              <w:rPr>
                <w:rFonts w:ascii="Arial" w:eastAsia="Arial" w:hAnsi="Arial" w:cs="Arial"/>
                <w:lang w:val="en-US"/>
              </w:rPr>
              <w:t xml:space="preserve">very helpful. </w:t>
            </w:r>
          </w:p>
          <w:p w14:paraId="4C765F00" w14:textId="74275A24" w:rsidR="006C2577" w:rsidRPr="00A65F0D" w:rsidRDefault="006C2577" w:rsidP="19BCA7DF">
            <w:pPr>
              <w:rPr>
                <w:rFonts w:ascii="Arial" w:eastAsia="Arial" w:hAnsi="Arial" w:cs="Arial"/>
                <w:lang w:val="en-US"/>
              </w:rPr>
            </w:pPr>
          </w:p>
          <w:p w14:paraId="24B9FA6F" w14:textId="21646A26" w:rsidR="006C2577" w:rsidRPr="00A65F0D" w:rsidRDefault="006C2577" w:rsidP="19BCA7DF">
            <w:pPr>
              <w:rPr>
                <w:rFonts w:ascii="Arial" w:eastAsia="Arial" w:hAnsi="Arial" w:cs="Arial"/>
                <w:lang w:val="en-US"/>
              </w:rPr>
            </w:pPr>
            <w:r w:rsidRPr="00A65F0D">
              <w:rPr>
                <w:rFonts w:ascii="Arial" w:eastAsia="Arial" w:hAnsi="Arial" w:cs="Arial"/>
                <w:lang w:val="en-US"/>
              </w:rPr>
              <w:t xml:space="preserve">Phil R: </w:t>
            </w:r>
            <w:r w:rsidR="003563FF">
              <w:rPr>
                <w:rFonts w:ascii="Arial" w:eastAsia="Arial" w:hAnsi="Arial" w:cs="Arial"/>
                <w:lang w:val="en-US"/>
              </w:rPr>
              <w:t xml:space="preserve">Present for Ashley Ellis’ project. A </w:t>
            </w:r>
            <w:r w:rsidRPr="00A65F0D">
              <w:rPr>
                <w:rFonts w:ascii="Arial" w:eastAsia="Arial" w:hAnsi="Arial" w:cs="Arial"/>
                <w:lang w:val="en-US"/>
              </w:rPr>
              <w:t xml:space="preserve">hiccup </w:t>
            </w:r>
            <w:r w:rsidR="003563FF">
              <w:rPr>
                <w:rFonts w:ascii="Arial" w:eastAsia="Arial" w:hAnsi="Arial" w:cs="Arial"/>
                <w:lang w:val="en-US"/>
              </w:rPr>
              <w:t xml:space="preserve">experienced </w:t>
            </w:r>
            <w:r w:rsidRPr="00A65F0D">
              <w:rPr>
                <w:rFonts w:ascii="Arial" w:eastAsia="Arial" w:hAnsi="Arial" w:cs="Arial"/>
                <w:lang w:val="en-US"/>
              </w:rPr>
              <w:t>with HR and recruitment</w:t>
            </w:r>
            <w:r w:rsidR="00EF4224">
              <w:rPr>
                <w:rFonts w:ascii="Arial" w:eastAsia="Arial" w:hAnsi="Arial" w:cs="Arial"/>
                <w:lang w:val="en-US"/>
              </w:rPr>
              <w:t xml:space="preserve"> due to decline in staffing – but now underway</w:t>
            </w:r>
            <w:r w:rsidRPr="00A65F0D">
              <w:rPr>
                <w:rFonts w:ascii="Arial" w:eastAsia="Arial" w:hAnsi="Arial" w:cs="Arial"/>
                <w:lang w:val="en-US"/>
              </w:rPr>
              <w:t>.</w:t>
            </w:r>
            <w:r w:rsidR="0010162A">
              <w:rPr>
                <w:rFonts w:ascii="Arial" w:eastAsia="Arial" w:hAnsi="Arial" w:cs="Arial"/>
                <w:lang w:val="en-US"/>
              </w:rPr>
              <w:t xml:space="preserve"> Trust has completed</w:t>
            </w:r>
            <w:r w:rsidRPr="00A65F0D">
              <w:rPr>
                <w:rFonts w:ascii="Arial" w:eastAsia="Arial" w:hAnsi="Arial" w:cs="Arial"/>
                <w:lang w:val="en-US"/>
              </w:rPr>
              <w:t xml:space="preserve"> some SBE in </w:t>
            </w:r>
            <w:r w:rsidR="003563FF">
              <w:rPr>
                <w:rFonts w:ascii="Arial" w:eastAsia="Arial" w:hAnsi="Arial" w:cs="Arial"/>
                <w:lang w:val="en-US"/>
              </w:rPr>
              <w:t>r</w:t>
            </w:r>
            <w:r w:rsidRPr="00A65F0D">
              <w:rPr>
                <w:rFonts w:ascii="Arial" w:eastAsia="Arial" w:hAnsi="Arial" w:cs="Arial"/>
                <w:lang w:val="en-US"/>
              </w:rPr>
              <w:t>esus</w:t>
            </w:r>
            <w:r w:rsidR="00417AF9">
              <w:rPr>
                <w:rFonts w:ascii="Arial" w:eastAsia="Arial" w:hAnsi="Arial" w:cs="Arial"/>
                <w:lang w:val="en-US"/>
              </w:rPr>
              <w:t>.</w:t>
            </w:r>
            <w:r w:rsidR="00CB54E1">
              <w:rPr>
                <w:rFonts w:ascii="Arial" w:eastAsia="Arial" w:hAnsi="Arial" w:cs="Arial"/>
                <w:lang w:val="en-US"/>
              </w:rPr>
              <w:t xml:space="preserve"> and </w:t>
            </w:r>
            <w:proofErr w:type="gramStart"/>
            <w:r w:rsidR="00CB54E1">
              <w:rPr>
                <w:rFonts w:ascii="Arial" w:eastAsia="Arial" w:hAnsi="Arial" w:cs="Arial"/>
                <w:lang w:val="en-US"/>
              </w:rPr>
              <w:t>resources based</w:t>
            </w:r>
            <w:proofErr w:type="gramEnd"/>
            <w:r w:rsidR="00CB54E1">
              <w:rPr>
                <w:rFonts w:ascii="Arial" w:eastAsia="Arial" w:hAnsi="Arial" w:cs="Arial"/>
                <w:lang w:val="en-US"/>
              </w:rPr>
              <w:t xml:space="preserve"> simulation in community -</w:t>
            </w:r>
            <w:r w:rsidRPr="00A65F0D">
              <w:rPr>
                <w:rFonts w:ascii="Arial" w:eastAsia="Arial" w:hAnsi="Arial" w:cs="Arial"/>
                <w:lang w:val="en-US"/>
              </w:rPr>
              <w:t xml:space="preserve"> led to good improvements, but </w:t>
            </w:r>
            <w:r w:rsidR="00CB54E1">
              <w:rPr>
                <w:rFonts w:ascii="Arial" w:eastAsia="Arial" w:hAnsi="Arial" w:cs="Arial"/>
                <w:lang w:val="en-US"/>
              </w:rPr>
              <w:t>projects have</w:t>
            </w:r>
            <w:r w:rsidRPr="00A65F0D">
              <w:rPr>
                <w:rFonts w:ascii="Arial" w:eastAsia="Arial" w:hAnsi="Arial" w:cs="Arial"/>
                <w:lang w:val="en-US"/>
              </w:rPr>
              <w:t xml:space="preserve"> been relatively </w:t>
            </w:r>
            <w:r w:rsidR="00CB54E1">
              <w:rPr>
                <w:rFonts w:ascii="Arial" w:eastAsia="Arial" w:hAnsi="Arial" w:cs="Arial"/>
                <w:lang w:val="en-US"/>
              </w:rPr>
              <w:t>i</w:t>
            </w:r>
            <w:r w:rsidRPr="00A65F0D">
              <w:rPr>
                <w:rFonts w:ascii="Arial" w:eastAsia="Arial" w:hAnsi="Arial" w:cs="Arial"/>
                <w:lang w:val="en-US"/>
              </w:rPr>
              <w:t xml:space="preserve">nformal so the focused </w:t>
            </w:r>
            <w:r w:rsidR="00CB54E1">
              <w:rPr>
                <w:rFonts w:ascii="Arial" w:eastAsia="Arial" w:hAnsi="Arial" w:cs="Arial"/>
                <w:lang w:val="en-US"/>
              </w:rPr>
              <w:t xml:space="preserve">HEE </w:t>
            </w:r>
            <w:r w:rsidRPr="00A65F0D">
              <w:rPr>
                <w:rFonts w:ascii="Arial" w:eastAsia="Arial" w:hAnsi="Arial" w:cs="Arial"/>
                <w:lang w:val="en-US"/>
              </w:rPr>
              <w:t xml:space="preserve">funding will assist in formalizing the </w:t>
            </w:r>
            <w:r w:rsidR="009B41D9">
              <w:rPr>
                <w:rFonts w:ascii="Arial" w:eastAsia="Arial" w:hAnsi="Arial" w:cs="Arial"/>
                <w:lang w:val="en-US"/>
              </w:rPr>
              <w:t>s</w:t>
            </w:r>
            <w:r w:rsidRPr="00A65F0D">
              <w:rPr>
                <w:rFonts w:ascii="Arial" w:eastAsia="Arial" w:hAnsi="Arial" w:cs="Arial"/>
                <w:lang w:val="en-US"/>
              </w:rPr>
              <w:t>im</w:t>
            </w:r>
            <w:r w:rsidR="009B41D9">
              <w:rPr>
                <w:rFonts w:ascii="Arial" w:eastAsia="Arial" w:hAnsi="Arial" w:cs="Arial"/>
                <w:lang w:val="en-US"/>
              </w:rPr>
              <w:t>ulation</w:t>
            </w:r>
            <w:r w:rsidRPr="00A65F0D">
              <w:rPr>
                <w:rFonts w:ascii="Arial" w:eastAsia="Arial" w:hAnsi="Arial" w:cs="Arial"/>
                <w:lang w:val="en-US"/>
              </w:rPr>
              <w:t xml:space="preserve"> work. </w:t>
            </w:r>
          </w:p>
          <w:p w14:paraId="5D414534" w14:textId="2C08C850" w:rsidR="006C2577" w:rsidRPr="00A65F0D" w:rsidRDefault="006C2577" w:rsidP="19BCA7DF">
            <w:pPr>
              <w:rPr>
                <w:rFonts w:ascii="Arial" w:eastAsia="Arial" w:hAnsi="Arial" w:cs="Arial"/>
                <w:lang w:val="en-US"/>
              </w:rPr>
            </w:pPr>
          </w:p>
          <w:p w14:paraId="67F97888" w14:textId="425105FA" w:rsidR="006C2577" w:rsidRDefault="006C2577" w:rsidP="19BCA7DF">
            <w:pPr>
              <w:rPr>
                <w:rFonts w:ascii="Arial" w:eastAsia="Arial" w:hAnsi="Arial" w:cs="Arial"/>
                <w:lang w:val="en-US"/>
              </w:rPr>
            </w:pPr>
            <w:r w:rsidRPr="00A65F0D">
              <w:rPr>
                <w:rFonts w:ascii="Arial" w:eastAsia="Arial" w:hAnsi="Arial" w:cs="Arial"/>
                <w:lang w:val="en-US"/>
              </w:rPr>
              <w:t xml:space="preserve">Kerri M: </w:t>
            </w:r>
            <w:r w:rsidR="009472B5">
              <w:rPr>
                <w:rFonts w:ascii="Arial" w:eastAsia="Arial" w:hAnsi="Arial" w:cs="Arial"/>
                <w:lang w:val="en-US"/>
              </w:rPr>
              <w:t xml:space="preserve">Act as advanced </w:t>
            </w:r>
            <w:r w:rsidR="004D5FE8">
              <w:rPr>
                <w:rFonts w:ascii="Arial" w:eastAsia="Arial" w:hAnsi="Arial" w:cs="Arial"/>
                <w:lang w:val="en-US"/>
              </w:rPr>
              <w:t>practice leader at training hub - L</w:t>
            </w:r>
            <w:r w:rsidR="00427127" w:rsidRPr="00A65F0D">
              <w:rPr>
                <w:rFonts w:ascii="Arial" w:eastAsia="Arial" w:hAnsi="Arial" w:cs="Arial"/>
                <w:lang w:val="en-US"/>
              </w:rPr>
              <w:t>iaised</w:t>
            </w:r>
            <w:r w:rsidRPr="00A65F0D">
              <w:rPr>
                <w:rFonts w:ascii="Arial" w:eastAsia="Arial" w:hAnsi="Arial" w:cs="Arial"/>
                <w:lang w:val="en-US"/>
              </w:rPr>
              <w:t xml:space="preserve"> with UHBW &amp; NBT to fund a GP sim</w:t>
            </w:r>
            <w:r w:rsidR="004D5FE8">
              <w:rPr>
                <w:rFonts w:ascii="Arial" w:eastAsia="Arial" w:hAnsi="Arial" w:cs="Arial"/>
                <w:lang w:val="en-US"/>
              </w:rPr>
              <w:t>ulation</w:t>
            </w:r>
            <w:r w:rsidRPr="00A65F0D">
              <w:rPr>
                <w:rFonts w:ascii="Arial" w:eastAsia="Arial" w:hAnsi="Arial" w:cs="Arial"/>
                <w:lang w:val="en-US"/>
              </w:rPr>
              <w:t xml:space="preserve"> fellow to </w:t>
            </w:r>
            <w:r w:rsidR="00427127" w:rsidRPr="00A65F0D">
              <w:rPr>
                <w:rFonts w:ascii="Arial" w:eastAsia="Arial" w:hAnsi="Arial" w:cs="Arial"/>
                <w:lang w:val="en-US"/>
              </w:rPr>
              <w:t>bring</w:t>
            </w:r>
            <w:r w:rsidRPr="00A65F0D">
              <w:rPr>
                <w:rFonts w:ascii="Arial" w:eastAsia="Arial" w:hAnsi="Arial" w:cs="Arial"/>
                <w:lang w:val="en-US"/>
              </w:rPr>
              <w:t xml:space="preserve"> sim into primary care</w:t>
            </w:r>
            <w:r w:rsidR="00BF11F7">
              <w:rPr>
                <w:rFonts w:ascii="Arial" w:eastAsia="Arial" w:hAnsi="Arial" w:cs="Arial"/>
                <w:lang w:val="en-US"/>
              </w:rPr>
              <w:t xml:space="preserve"> – started on Monday and has background in sim</w:t>
            </w:r>
            <w:r w:rsidRPr="00A65F0D">
              <w:rPr>
                <w:rFonts w:ascii="Arial" w:eastAsia="Arial" w:hAnsi="Arial" w:cs="Arial"/>
                <w:lang w:val="en-US"/>
              </w:rPr>
              <w:t xml:space="preserve">. Fellow has previously done some sim </w:t>
            </w:r>
            <w:r w:rsidR="00BC3DB0">
              <w:rPr>
                <w:rFonts w:ascii="Arial" w:eastAsia="Arial" w:hAnsi="Arial" w:cs="Arial"/>
                <w:lang w:val="en-US"/>
              </w:rPr>
              <w:t>‘</w:t>
            </w:r>
            <w:r w:rsidRPr="00A65F0D">
              <w:rPr>
                <w:rFonts w:ascii="Arial" w:eastAsia="Arial" w:hAnsi="Arial" w:cs="Arial"/>
                <w:lang w:val="en-US"/>
              </w:rPr>
              <w:t>in situ</w:t>
            </w:r>
            <w:r w:rsidR="00BC3DB0">
              <w:rPr>
                <w:rFonts w:ascii="Arial" w:eastAsia="Arial" w:hAnsi="Arial" w:cs="Arial"/>
                <w:lang w:val="en-US"/>
              </w:rPr>
              <w:t>’</w:t>
            </w:r>
            <w:r w:rsidRPr="00A65F0D">
              <w:rPr>
                <w:rFonts w:ascii="Arial" w:eastAsia="Arial" w:hAnsi="Arial" w:cs="Arial"/>
                <w:lang w:val="en-US"/>
              </w:rPr>
              <w:t xml:space="preserve">. Our aim is to build </w:t>
            </w:r>
            <w:r w:rsidR="00427127" w:rsidRPr="00A65F0D">
              <w:rPr>
                <w:rFonts w:ascii="Arial" w:eastAsia="Arial" w:hAnsi="Arial" w:cs="Arial"/>
                <w:lang w:val="en-US"/>
              </w:rPr>
              <w:t xml:space="preserve">Simulation ambassadors with PCNs, so they can call upon their </w:t>
            </w:r>
            <w:r w:rsidR="008150ED">
              <w:rPr>
                <w:rFonts w:ascii="Arial" w:eastAsia="Arial" w:hAnsi="Arial" w:cs="Arial"/>
                <w:lang w:val="en-US"/>
              </w:rPr>
              <w:t>s</w:t>
            </w:r>
            <w:r w:rsidR="00427127" w:rsidRPr="00A65F0D">
              <w:rPr>
                <w:rFonts w:ascii="Arial" w:eastAsia="Arial" w:hAnsi="Arial" w:cs="Arial"/>
                <w:lang w:val="en-US"/>
              </w:rPr>
              <w:t xml:space="preserve">im colleagues within </w:t>
            </w:r>
            <w:r w:rsidR="008150ED">
              <w:rPr>
                <w:rFonts w:ascii="Arial" w:eastAsia="Arial" w:hAnsi="Arial" w:cs="Arial"/>
                <w:lang w:val="en-US"/>
              </w:rPr>
              <w:t xml:space="preserve">their practice </w:t>
            </w:r>
            <w:r w:rsidR="00427127" w:rsidRPr="00A65F0D">
              <w:rPr>
                <w:rFonts w:ascii="Arial" w:eastAsia="Arial" w:hAnsi="Arial" w:cs="Arial"/>
                <w:lang w:val="en-US"/>
              </w:rPr>
              <w:t>whe</w:t>
            </w:r>
            <w:r w:rsidR="008150ED">
              <w:rPr>
                <w:rFonts w:ascii="Arial" w:eastAsia="Arial" w:hAnsi="Arial" w:cs="Arial"/>
                <w:lang w:val="en-US"/>
              </w:rPr>
              <w:t xml:space="preserve">n </w:t>
            </w:r>
            <w:r w:rsidR="00427127" w:rsidRPr="00A65F0D">
              <w:rPr>
                <w:rFonts w:ascii="Arial" w:eastAsia="Arial" w:hAnsi="Arial" w:cs="Arial"/>
                <w:lang w:val="en-US"/>
              </w:rPr>
              <w:t xml:space="preserve">needed. </w:t>
            </w:r>
            <w:r w:rsidR="00F63F62">
              <w:rPr>
                <w:rFonts w:ascii="Arial" w:eastAsia="Arial" w:hAnsi="Arial" w:cs="Arial"/>
                <w:lang w:val="en-US"/>
              </w:rPr>
              <w:t xml:space="preserve">Additionally, </w:t>
            </w:r>
            <w:r w:rsidR="00417AF9">
              <w:rPr>
                <w:rFonts w:ascii="Arial" w:eastAsia="Arial" w:hAnsi="Arial" w:cs="Arial"/>
                <w:lang w:val="en-US"/>
              </w:rPr>
              <w:t>f</w:t>
            </w:r>
            <w:r w:rsidR="00417AF9" w:rsidRPr="00A65F0D">
              <w:rPr>
                <w:rFonts w:ascii="Arial" w:eastAsia="Arial" w:hAnsi="Arial" w:cs="Arial"/>
                <w:lang w:val="en-US"/>
              </w:rPr>
              <w:t>ellow</w:t>
            </w:r>
            <w:r w:rsidR="00417AF9">
              <w:rPr>
                <w:rFonts w:ascii="Arial" w:eastAsia="Arial" w:hAnsi="Arial" w:cs="Arial"/>
                <w:lang w:val="en-US"/>
              </w:rPr>
              <w:t>s</w:t>
            </w:r>
            <w:r w:rsidR="00417AF9" w:rsidRPr="00A65F0D">
              <w:rPr>
                <w:rFonts w:ascii="Arial" w:eastAsia="Arial" w:hAnsi="Arial" w:cs="Arial"/>
                <w:lang w:val="en-US"/>
              </w:rPr>
              <w:t xml:space="preserve"> are working</w:t>
            </w:r>
            <w:r w:rsidR="00427127" w:rsidRPr="00A65F0D">
              <w:rPr>
                <w:rFonts w:ascii="Arial" w:eastAsia="Arial" w:hAnsi="Arial" w:cs="Arial"/>
                <w:lang w:val="en-US"/>
              </w:rPr>
              <w:t xml:space="preserve"> with UHBW to create sessions with adults and </w:t>
            </w:r>
            <w:proofErr w:type="spellStart"/>
            <w:r w:rsidR="00427127" w:rsidRPr="00A65F0D">
              <w:rPr>
                <w:rFonts w:ascii="Arial" w:eastAsia="Arial" w:hAnsi="Arial" w:cs="Arial"/>
                <w:lang w:val="en-US"/>
              </w:rPr>
              <w:t>Paeds</w:t>
            </w:r>
            <w:proofErr w:type="spellEnd"/>
            <w:r w:rsidR="00427127" w:rsidRPr="00A65F0D">
              <w:rPr>
                <w:rFonts w:ascii="Arial" w:eastAsia="Arial" w:hAnsi="Arial" w:cs="Arial"/>
                <w:lang w:val="en-US"/>
              </w:rPr>
              <w:t xml:space="preserve"> – raising awareness between primary and secondary care; having better communication and improved ways of working between GP/community and acute/hospital</w:t>
            </w:r>
            <w:r w:rsidR="000B3F51">
              <w:rPr>
                <w:rFonts w:ascii="Arial" w:eastAsia="Arial" w:hAnsi="Arial" w:cs="Arial"/>
                <w:lang w:val="en-US"/>
              </w:rPr>
              <w:t>. We are also t</w:t>
            </w:r>
            <w:r w:rsidR="00427127" w:rsidRPr="00A65F0D">
              <w:rPr>
                <w:rFonts w:ascii="Arial" w:eastAsia="Arial" w:hAnsi="Arial" w:cs="Arial"/>
                <w:lang w:val="en-US"/>
              </w:rPr>
              <w:t>rying to develop evidence</w:t>
            </w:r>
            <w:r w:rsidR="006A09BC">
              <w:rPr>
                <w:rFonts w:ascii="Arial" w:eastAsia="Arial" w:hAnsi="Arial" w:cs="Arial"/>
                <w:lang w:val="en-US"/>
              </w:rPr>
              <w:t>d</w:t>
            </w:r>
            <w:r w:rsidR="00427127" w:rsidRPr="00A65F0D">
              <w:rPr>
                <w:rFonts w:ascii="Arial" w:eastAsia="Arial" w:hAnsi="Arial" w:cs="Arial"/>
                <w:lang w:val="en-US"/>
              </w:rPr>
              <w:t xml:space="preserve"> need for training so that SBE can be embedded into educational progra</w:t>
            </w:r>
            <w:r w:rsidR="000B3F51">
              <w:rPr>
                <w:rFonts w:ascii="Arial" w:eastAsia="Arial" w:hAnsi="Arial" w:cs="Arial"/>
                <w:lang w:val="en-US"/>
              </w:rPr>
              <w:t>m</w:t>
            </w:r>
            <w:r w:rsidR="00427127" w:rsidRPr="00A65F0D">
              <w:rPr>
                <w:rFonts w:ascii="Arial" w:eastAsia="Arial" w:hAnsi="Arial" w:cs="Arial"/>
                <w:lang w:val="en-US"/>
              </w:rPr>
              <w:t xml:space="preserve">. </w:t>
            </w:r>
          </w:p>
          <w:p w14:paraId="733B11E8" w14:textId="3C2AD84F" w:rsidR="008C2B9F" w:rsidRDefault="008C2B9F" w:rsidP="19BCA7DF">
            <w:pPr>
              <w:rPr>
                <w:rFonts w:ascii="Arial" w:eastAsia="Arial" w:hAnsi="Arial" w:cs="Arial"/>
                <w:lang w:val="en-US"/>
              </w:rPr>
            </w:pPr>
          </w:p>
          <w:p w14:paraId="52B91F3F" w14:textId="395F19DE" w:rsidR="008C2B9F" w:rsidRPr="00A65F0D" w:rsidRDefault="008C2B9F" w:rsidP="19BCA7DF">
            <w:pPr>
              <w:rPr>
                <w:rFonts w:ascii="Arial" w:eastAsia="Arial" w:hAnsi="Arial" w:cs="Arial"/>
                <w:lang w:val="en-US"/>
              </w:rPr>
            </w:pPr>
            <w:r>
              <w:rPr>
                <w:rFonts w:ascii="Arial" w:eastAsia="Arial" w:hAnsi="Arial" w:cs="Arial"/>
                <w:lang w:val="en-US"/>
              </w:rPr>
              <w:t xml:space="preserve">Roland G: </w:t>
            </w:r>
            <w:r w:rsidR="003C1694">
              <w:rPr>
                <w:rFonts w:ascii="Arial" w:eastAsia="Arial" w:hAnsi="Arial" w:cs="Arial"/>
                <w:lang w:val="en-US"/>
              </w:rPr>
              <w:t>Feds into Kerri’s discussion – fantastic opportunity for general practice and primary care to be involved in simulation</w:t>
            </w:r>
            <w:r w:rsidR="0039212E">
              <w:rPr>
                <w:rFonts w:ascii="Arial" w:eastAsia="Arial" w:hAnsi="Arial" w:cs="Arial"/>
                <w:lang w:val="en-US"/>
              </w:rPr>
              <w:t xml:space="preserve">. There is some interest in </w:t>
            </w:r>
            <w:r w:rsidR="00417AF9">
              <w:rPr>
                <w:rFonts w:ascii="Arial" w:eastAsia="Arial" w:hAnsi="Arial" w:cs="Arial"/>
                <w:lang w:val="en-US"/>
              </w:rPr>
              <w:t>HoloLens</w:t>
            </w:r>
            <w:r w:rsidR="0039212E">
              <w:rPr>
                <w:rFonts w:ascii="Arial" w:eastAsia="Arial" w:hAnsi="Arial" w:cs="Arial"/>
                <w:lang w:val="en-US"/>
              </w:rPr>
              <w:t xml:space="preserve"> in primary care environment also. </w:t>
            </w:r>
          </w:p>
          <w:p w14:paraId="28CF2E56" w14:textId="2F3165BF" w:rsidR="00427127" w:rsidRPr="00A65F0D" w:rsidRDefault="00427127" w:rsidP="19BCA7DF">
            <w:pPr>
              <w:rPr>
                <w:rFonts w:ascii="Arial" w:eastAsia="Arial" w:hAnsi="Arial" w:cs="Arial"/>
                <w:lang w:val="en-US"/>
              </w:rPr>
            </w:pPr>
          </w:p>
          <w:p w14:paraId="15191553" w14:textId="718D02AD" w:rsidR="00427127" w:rsidRPr="00A65F0D" w:rsidRDefault="00427127" w:rsidP="19BCA7DF">
            <w:pPr>
              <w:rPr>
                <w:rFonts w:ascii="Arial" w:eastAsia="Arial" w:hAnsi="Arial" w:cs="Arial"/>
                <w:lang w:val="en-US"/>
              </w:rPr>
            </w:pPr>
            <w:r w:rsidRPr="00A65F0D">
              <w:rPr>
                <w:rFonts w:ascii="Arial" w:eastAsia="Arial" w:hAnsi="Arial" w:cs="Arial"/>
                <w:lang w:val="en-US"/>
              </w:rPr>
              <w:t xml:space="preserve">Maria A: </w:t>
            </w:r>
            <w:r w:rsidR="008054DB">
              <w:rPr>
                <w:rFonts w:ascii="Arial" w:eastAsia="Arial" w:hAnsi="Arial" w:cs="Arial"/>
                <w:lang w:val="en-US"/>
              </w:rPr>
              <w:t>A</w:t>
            </w:r>
            <w:r w:rsidRPr="00A65F0D">
              <w:rPr>
                <w:rFonts w:ascii="Arial" w:eastAsia="Arial" w:hAnsi="Arial" w:cs="Arial"/>
                <w:lang w:val="en-US"/>
              </w:rPr>
              <w:t xml:space="preserve">ppointment for Sim fellow for 12-month, to embed SBE to non-medic training. We have only had </w:t>
            </w:r>
            <w:r w:rsidR="008054DB">
              <w:rPr>
                <w:rFonts w:ascii="Arial" w:eastAsia="Arial" w:hAnsi="Arial" w:cs="Arial"/>
                <w:lang w:val="en-US"/>
              </w:rPr>
              <w:t>one applicant which is a little disappointing</w:t>
            </w:r>
            <w:r w:rsidRPr="00A65F0D">
              <w:rPr>
                <w:rFonts w:ascii="Arial" w:eastAsia="Arial" w:hAnsi="Arial" w:cs="Arial"/>
                <w:lang w:val="en-US"/>
              </w:rPr>
              <w:t xml:space="preserve"> – </w:t>
            </w:r>
            <w:r w:rsidR="008054DB">
              <w:rPr>
                <w:rFonts w:ascii="Arial" w:eastAsia="Arial" w:hAnsi="Arial" w:cs="Arial"/>
                <w:lang w:val="en-US"/>
              </w:rPr>
              <w:t>however the applicant is</w:t>
            </w:r>
            <w:r w:rsidRPr="00A65F0D">
              <w:rPr>
                <w:rFonts w:ascii="Arial" w:eastAsia="Arial" w:hAnsi="Arial" w:cs="Arial"/>
                <w:lang w:val="en-US"/>
              </w:rPr>
              <w:t xml:space="preserve"> </w:t>
            </w:r>
            <w:r w:rsidRPr="00A65F0D">
              <w:rPr>
                <w:rFonts w:ascii="Arial" w:eastAsia="Arial" w:hAnsi="Arial" w:cs="Arial"/>
                <w:lang w:val="en-US"/>
              </w:rPr>
              <w:lastRenderedPageBreak/>
              <w:t>quite strong</w:t>
            </w:r>
            <w:r w:rsidR="008054DB">
              <w:rPr>
                <w:rFonts w:ascii="Arial" w:eastAsia="Arial" w:hAnsi="Arial" w:cs="Arial"/>
                <w:lang w:val="en-US"/>
              </w:rPr>
              <w:t xml:space="preserve"> so project o</w:t>
            </w:r>
            <w:r w:rsidRPr="00A65F0D">
              <w:rPr>
                <w:rFonts w:ascii="Arial" w:eastAsia="Arial" w:hAnsi="Arial" w:cs="Arial"/>
                <w:lang w:val="en-US"/>
              </w:rPr>
              <w:t xml:space="preserve">n track, unless </w:t>
            </w:r>
            <w:r w:rsidR="008054DB">
              <w:rPr>
                <w:rFonts w:ascii="Arial" w:eastAsia="Arial" w:hAnsi="Arial" w:cs="Arial"/>
                <w:lang w:val="en-US"/>
              </w:rPr>
              <w:t xml:space="preserve">the applicant doesn’t </w:t>
            </w:r>
            <w:r w:rsidR="0014088D">
              <w:rPr>
                <w:rFonts w:ascii="Arial" w:eastAsia="Arial" w:hAnsi="Arial" w:cs="Arial"/>
                <w:lang w:val="en-US"/>
              </w:rPr>
              <w:t>pass interview stage.</w:t>
            </w:r>
          </w:p>
          <w:p w14:paraId="30C2AF8A" w14:textId="37D5028C" w:rsidR="00AE6346" w:rsidRPr="00A65F0D" w:rsidRDefault="00AE6346" w:rsidP="19BCA7DF">
            <w:pPr>
              <w:rPr>
                <w:rFonts w:ascii="Arial" w:eastAsia="Arial" w:hAnsi="Arial" w:cs="Arial"/>
                <w:lang w:val="en-US"/>
              </w:rPr>
            </w:pPr>
          </w:p>
          <w:p w14:paraId="01CF7E4B" w14:textId="70E7E75D" w:rsidR="00AE6346" w:rsidRPr="00A65F0D" w:rsidRDefault="00AE6346" w:rsidP="19BCA7DF">
            <w:pPr>
              <w:rPr>
                <w:rFonts w:ascii="Arial" w:eastAsia="Arial" w:hAnsi="Arial" w:cs="Arial"/>
                <w:lang w:val="en-US"/>
              </w:rPr>
            </w:pPr>
            <w:r w:rsidRPr="00A65F0D">
              <w:rPr>
                <w:rFonts w:ascii="Arial" w:eastAsia="Arial" w:hAnsi="Arial" w:cs="Arial"/>
                <w:lang w:val="en-US"/>
              </w:rPr>
              <w:t xml:space="preserve">Sarah W: </w:t>
            </w:r>
            <w:r w:rsidR="0014088D">
              <w:rPr>
                <w:rFonts w:ascii="Arial" w:eastAsia="Arial" w:hAnsi="Arial" w:cs="Arial"/>
                <w:lang w:val="en-US"/>
              </w:rPr>
              <w:t>O</w:t>
            </w:r>
            <w:r w:rsidRPr="00A65F0D">
              <w:rPr>
                <w:rFonts w:ascii="Arial" w:eastAsia="Arial" w:hAnsi="Arial" w:cs="Arial"/>
                <w:lang w:val="en-US"/>
              </w:rPr>
              <w:t>utstanding project; funding in 2019 – communication in End of Life care. Project has been successful; clinical fellow developed training sessions for foundation doctors and ACPs</w:t>
            </w:r>
            <w:r w:rsidR="00C16F0C">
              <w:rPr>
                <w:rFonts w:ascii="Arial" w:eastAsia="Arial" w:hAnsi="Arial" w:cs="Arial"/>
                <w:lang w:val="en-US"/>
              </w:rPr>
              <w:t xml:space="preserve"> around ‘r</w:t>
            </w:r>
            <w:r w:rsidRPr="00A65F0D">
              <w:rPr>
                <w:rFonts w:ascii="Arial" w:eastAsia="Arial" w:hAnsi="Arial" w:cs="Arial"/>
                <w:lang w:val="en-US"/>
              </w:rPr>
              <w:t xml:space="preserve">espect </w:t>
            </w:r>
            <w:r w:rsidR="00C16F0C" w:rsidRPr="00A65F0D">
              <w:rPr>
                <w:rFonts w:ascii="Arial" w:eastAsia="Arial" w:hAnsi="Arial" w:cs="Arial"/>
                <w:lang w:val="en-US"/>
              </w:rPr>
              <w:t>discussions</w:t>
            </w:r>
            <w:r w:rsidR="00C16F0C">
              <w:rPr>
                <w:rFonts w:ascii="Arial" w:eastAsia="Arial" w:hAnsi="Arial" w:cs="Arial"/>
                <w:lang w:val="en-US"/>
              </w:rPr>
              <w:t>’</w:t>
            </w:r>
            <w:r w:rsidRPr="00A65F0D">
              <w:rPr>
                <w:rFonts w:ascii="Arial" w:eastAsia="Arial" w:hAnsi="Arial" w:cs="Arial"/>
                <w:lang w:val="en-US"/>
              </w:rPr>
              <w:t xml:space="preserve">. </w:t>
            </w:r>
            <w:r w:rsidR="00C16F0C">
              <w:rPr>
                <w:rFonts w:ascii="Arial" w:eastAsia="Arial" w:hAnsi="Arial" w:cs="Arial"/>
                <w:lang w:val="en-US"/>
              </w:rPr>
              <w:t>A</w:t>
            </w:r>
            <w:r w:rsidRPr="00A65F0D">
              <w:rPr>
                <w:rFonts w:ascii="Arial" w:eastAsia="Arial" w:hAnsi="Arial" w:cs="Arial"/>
                <w:lang w:val="en-US"/>
              </w:rPr>
              <w:t xml:space="preserve">lso appointed an SAS </w:t>
            </w:r>
            <w:r w:rsidR="00FE50F5">
              <w:rPr>
                <w:rFonts w:ascii="Arial" w:eastAsia="Arial" w:hAnsi="Arial" w:cs="Arial"/>
                <w:lang w:val="en-US"/>
              </w:rPr>
              <w:t>f</w:t>
            </w:r>
            <w:r w:rsidRPr="00A65F0D">
              <w:rPr>
                <w:rFonts w:ascii="Arial" w:eastAsia="Arial" w:hAnsi="Arial" w:cs="Arial"/>
                <w:lang w:val="en-US"/>
              </w:rPr>
              <w:t xml:space="preserve">ellow </w:t>
            </w:r>
            <w:r w:rsidR="00FE50F5">
              <w:rPr>
                <w:rFonts w:ascii="Arial" w:eastAsia="Arial" w:hAnsi="Arial" w:cs="Arial"/>
                <w:lang w:val="en-US"/>
              </w:rPr>
              <w:t xml:space="preserve">– has </w:t>
            </w:r>
            <w:r w:rsidRPr="00A65F0D">
              <w:rPr>
                <w:rFonts w:ascii="Arial" w:eastAsia="Arial" w:hAnsi="Arial" w:cs="Arial"/>
                <w:lang w:val="en-US"/>
              </w:rPr>
              <w:t>run SAS sessions on communications;</w:t>
            </w:r>
            <w:r w:rsidR="00FE50F5">
              <w:rPr>
                <w:rFonts w:ascii="Arial" w:eastAsia="Arial" w:hAnsi="Arial" w:cs="Arial"/>
                <w:lang w:val="en-US"/>
              </w:rPr>
              <w:t xml:space="preserve"> specifically,</w:t>
            </w:r>
            <w:r w:rsidRPr="00A65F0D">
              <w:rPr>
                <w:rFonts w:ascii="Arial" w:eastAsia="Arial" w:hAnsi="Arial" w:cs="Arial"/>
                <w:lang w:val="en-US"/>
              </w:rPr>
              <w:t xml:space="preserve"> ‘duty of candor’ &amp; ‘breaking bad news’. </w:t>
            </w:r>
            <w:r w:rsidR="00FE50F5">
              <w:rPr>
                <w:rFonts w:ascii="Arial" w:eastAsia="Arial" w:hAnsi="Arial" w:cs="Arial"/>
                <w:lang w:val="en-US"/>
              </w:rPr>
              <w:t>Project requires</w:t>
            </w:r>
            <w:r w:rsidRPr="00A65F0D">
              <w:rPr>
                <w:rFonts w:ascii="Arial" w:eastAsia="Arial" w:hAnsi="Arial" w:cs="Arial"/>
                <w:lang w:val="en-US"/>
              </w:rPr>
              <w:t xml:space="preserve"> </w:t>
            </w:r>
            <w:r w:rsidR="00FE50F5">
              <w:rPr>
                <w:rFonts w:ascii="Arial" w:eastAsia="Arial" w:hAnsi="Arial" w:cs="Arial"/>
                <w:lang w:val="en-US"/>
              </w:rPr>
              <w:t xml:space="preserve">proper </w:t>
            </w:r>
            <w:r w:rsidRPr="00A65F0D">
              <w:rPr>
                <w:rFonts w:ascii="Arial" w:eastAsia="Arial" w:hAnsi="Arial" w:cs="Arial"/>
                <w:lang w:val="en-US"/>
              </w:rPr>
              <w:t>write up</w:t>
            </w:r>
            <w:r w:rsidR="00FE50F5">
              <w:rPr>
                <w:rFonts w:ascii="Arial" w:eastAsia="Arial" w:hAnsi="Arial" w:cs="Arial"/>
                <w:lang w:val="en-US"/>
              </w:rPr>
              <w:t>.</w:t>
            </w:r>
          </w:p>
          <w:p w14:paraId="0055616D" w14:textId="66875282" w:rsidR="00AE6346" w:rsidRPr="00A65F0D" w:rsidRDefault="00AE6346" w:rsidP="19BCA7DF">
            <w:pPr>
              <w:rPr>
                <w:rFonts w:ascii="Arial" w:eastAsia="Arial" w:hAnsi="Arial" w:cs="Arial"/>
                <w:lang w:val="en-US"/>
              </w:rPr>
            </w:pPr>
          </w:p>
          <w:p w14:paraId="7075431B" w14:textId="23B10027" w:rsidR="00AE6346" w:rsidRPr="00A65F0D" w:rsidRDefault="00AE6346" w:rsidP="19BCA7DF">
            <w:pPr>
              <w:rPr>
                <w:rFonts w:ascii="Arial" w:eastAsia="Arial" w:hAnsi="Arial" w:cs="Arial"/>
                <w:lang w:val="en-US"/>
              </w:rPr>
            </w:pPr>
            <w:r w:rsidRPr="00A65F0D">
              <w:rPr>
                <w:rFonts w:ascii="Arial" w:eastAsia="Arial" w:hAnsi="Arial" w:cs="Arial"/>
                <w:lang w:val="en-US"/>
              </w:rPr>
              <w:t xml:space="preserve">WT: </w:t>
            </w:r>
            <w:r w:rsidR="00FE50F5">
              <w:rPr>
                <w:rFonts w:ascii="Arial" w:eastAsia="Arial" w:hAnsi="Arial" w:cs="Arial"/>
                <w:lang w:val="en-US"/>
              </w:rPr>
              <w:t>H</w:t>
            </w:r>
            <w:r w:rsidRPr="00A65F0D">
              <w:rPr>
                <w:rFonts w:ascii="Arial" w:eastAsia="Arial" w:hAnsi="Arial" w:cs="Arial"/>
                <w:lang w:val="en-US"/>
              </w:rPr>
              <w:t>ave you submitted EOP?</w:t>
            </w:r>
          </w:p>
          <w:p w14:paraId="478287F8" w14:textId="75A7027E" w:rsidR="00AE6346" w:rsidRPr="00A65F0D" w:rsidRDefault="00AE6346" w:rsidP="19BCA7DF">
            <w:pPr>
              <w:rPr>
                <w:rFonts w:ascii="Arial" w:eastAsia="Arial" w:hAnsi="Arial" w:cs="Arial"/>
                <w:lang w:val="en-US"/>
              </w:rPr>
            </w:pPr>
          </w:p>
          <w:p w14:paraId="2D718006" w14:textId="61B19712" w:rsidR="00900C8B" w:rsidRDefault="00AE6346" w:rsidP="19BCA7DF">
            <w:pPr>
              <w:rPr>
                <w:rFonts w:ascii="Arial" w:eastAsia="Arial" w:hAnsi="Arial" w:cs="Arial"/>
                <w:lang w:val="en-US"/>
              </w:rPr>
            </w:pPr>
            <w:r w:rsidRPr="00A65F0D">
              <w:rPr>
                <w:rFonts w:ascii="Arial" w:eastAsia="Arial" w:hAnsi="Arial" w:cs="Arial"/>
                <w:lang w:val="en-US"/>
              </w:rPr>
              <w:t>Sarah W: I sent an interim one, but I will complete.</w:t>
            </w:r>
          </w:p>
          <w:p w14:paraId="74FD6820" w14:textId="3890849E" w:rsidR="008E1F81" w:rsidRDefault="008E1F81" w:rsidP="19BCA7DF">
            <w:pPr>
              <w:rPr>
                <w:rFonts w:ascii="Arial" w:eastAsia="Arial" w:hAnsi="Arial" w:cs="Arial"/>
                <w:lang w:val="en-US"/>
              </w:rPr>
            </w:pPr>
          </w:p>
          <w:p w14:paraId="1B3C77F1" w14:textId="63139D61" w:rsidR="008E1F81" w:rsidRPr="00A65F0D" w:rsidRDefault="008E1F81" w:rsidP="19BCA7DF">
            <w:pPr>
              <w:rPr>
                <w:rFonts w:ascii="Arial" w:eastAsia="Arial" w:hAnsi="Arial" w:cs="Arial"/>
                <w:lang w:val="en-US"/>
              </w:rPr>
            </w:pPr>
            <w:r>
              <w:rPr>
                <w:rFonts w:ascii="Arial" w:eastAsia="Arial" w:hAnsi="Arial" w:cs="Arial"/>
                <w:lang w:val="en-US"/>
              </w:rPr>
              <w:t xml:space="preserve">Deb G: Project will link into wider Trust VR project based at local college – in TEL TV studio and simulation suite. In process of setting up VR lab that will have portable capabilities. Working with college game development students to create bespoke interactive VR simulation, as opposed to standard 360 scenarios. Some disruption due to covid, but back on track soon. Separate funding also received to recruit TEL outreach officer who will work closely with mental health directorate to expend VR/Sim provisions. </w:t>
            </w:r>
          </w:p>
          <w:p w14:paraId="3C260A44" w14:textId="48D8ECFE" w:rsidR="7ACF4CDD" w:rsidRPr="00A65F0D" w:rsidRDefault="7ACF4CDD" w:rsidP="19BCA7DF">
            <w:pPr>
              <w:rPr>
                <w:rFonts w:ascii="Arial" w:eastAsia="Arial" w:hAnsi="Arial" w:cs="Arial"/>
                <w:lang w:val="en-US"/>
              </w:rPr>
            </w:pPr>
            <w:r w:rsidRPr="00A65F0D">
              <w:rPr>
                <w:rFonts w:ascii="Arial" w:eastAsia="Arial" w:hAnsi="Arial" w:cs="Arial"/>
                <w:lang w:val="en-US"/>
              </w:rPr>
              <w:t>______________________________________________________________________</w:t>
            </w:r>
          </w:p>
          <w:p w14:paraId="46EC80EF" w14:textId="4902D7DD" w:rsidR="19BCA7DF" w:rsidRPr="00A65F0D" w:rsidRDefault="19BCA7DF" w:rsidP="19BCA7DF">
            <w:pPr>
              <w:rPr>
                <w:rFonts w:ascii="Arial" w:eastAsia="Arial" w:hAnsi="Arial" w:cs="Arial"/>
                <w:lang w:val="en-US"/>
              </w:rPr>
            </w:pPr>
          </w:p>
          <w:p w14:paraId="74F86985" w14:textId="5CBEA6CA" w:rsidR="002A1869" w:rsidRPr="00A65F0D" w:rsidRDefault="10AF8EDA" w:rsidP="19BCA7DF">
            <w:pPr>
              <w:rPr>
                <w:rFonts w:ascii="Arial" w:eastAsia="Arial" w:hAnsi="Arial" w:cs="Arial"/>
                <w:b/>
                <w:bCs/>
              </w:rPr>
            </w:pPr>
            <w:r w:rsidRPr="00A65F0D">
              <w:rPr>
                <w:rFonts w:ascii="Arial" w:eastAsia="Arial" w:hAnsi="Arial" w:cs="Arial"/>
                <w:b/>
                <w:bCs/>
              </w:rPr>
              <w:t>Mentors’ and Project Leads’ responsibilities:</w:t>
            </w:r>
          </w:p>
          <w:p w14:paraId="356FC56E" w14:textId="1BF5D2B9" w:rsidR="00AE6346" w:rsidRPr="00A65F0D" w:rsidRDefault="00AE6346">
            <w:pPr>
              <w:rPr>
                <w:rFonts w:ascii="Arial" w:hAnsi="Arial" w:cs="Arial"/>
                <w:lang w:val="en-US"/>
              </w:rPr>
            </w:pPr>
          </w:p>
          <w:p w14:paraId="40A1BACE" w14:textId="20C61C93" w:rsidR="00AE6346" w:rsidRPr="00A65F0D" w:rsidRDefault="00AE6346">
            <w:pPr>
              <w:rPr>
                <w:rFonts w:ascii="Arial" w:hAnsi="Arial" w:cs="Arial"/>
                <w:lang w:val="en-US"/>
              </w:rPr>
            </w:pPr>
            <w:r w:rsidRPr="00A65F0D">
              <w:rPr>
                <w:rFonts w:ascii="Arial" w:hAnsi="Arial" w:cs="Arial"/>
                <w:lang w:val="en-US"/>
              </w:rPr>
              <w:t>WT:</w:t>
            </w:r>
            <w:r w:rsidR="00760E16">
              <w:rPr>
                <w:rFonts w:ascii="Arial" w:hAnsi="Arial" w:cs="Arial"/>
                <w:lang w:val="en-US"/>
              </w:rPr>
              <w:t xml:space="preserve"> We</w:t>
            </w:r>
            <w:r w:rsidRPr="00A65F0D">
              <w:rPr>
                <w:rFonts w:ascii="Arial" w:hAnsi="Arial" w:cs="Arial"/>
                <w:lang w:val="en-US"/>
              </w:rPr>
              <w:t xml:space="preserve"> now have external mentors for the first time – this will hopefully add value to the project in having a ‘wise friend’.</w:t>
            </w:r>
          </w:p>
          <w:p w14:paraId="3E3387C5" w14:textId="59EC7113" w:rsidR="00AE6346" w:rsidRPr="00A65F0D" w:rsidRDefault="00AE6346">
            <w:pPr>
              <w:rPr>
                <w:rFonts w:ascii="Arial" w:hAnsi="Arial" w:cs="Arial"/>
                <w:lang w:val="en-US"/>
              </w:rPr>
            </w:pPr>
          </w:p>
          <w:p w14:paraId="5EBABDF1" w14:textId="62B55594" w:rsidR="00AE6346" w:rsidRPr="00A65F0D" w:rsidRDefault="00AE6346">
            <w:pPr>
              <w:rPr>
                <w:rFonts w:ascii="Arial" w:hAnsi="Arial" w:cs="Arial"/>
                <w:lang w:val="en-US"/>
              </w:rPr>
            </w:pPr>
            <w:r w:rsidRPr="00A65F0D">
              <w:rPr>
                <w:rFonts w:ascii="Arial" w:hAnsi="Arial" w:cs="Arial"/>
                <w:lang w:val="en-US"/>
              </w:rPr>
              <w:t xml:space="preserve">WT: Quarterly reports and project meetings are </w:t>
            </w:r>
            <w:r w:rsidR="001E353E">
              <w:rPr>
                <w:rFonts w:ascii="Arial" w:hAnsi="Arial" w:cs="Arial"/>
                <w:lang w:val="en-US"/>
              </w:rPr>
              <w:t>our</w:t>
            </w:r>
            <w:r w:rsidRPr="00A65F0D">
              <w:rPr>
                <w:rFonts w:ascii="Arial" w:hAnsi="Arial" w:cs="Arial"/>
                <w:lang w:val="en-US"/>
              </w:rPr>
              <w:t xml:space="preserve"> expectations for project holders, as well as EOP once concluded.</w:t>
            </w:r>
          </w:p>
          <w:p w14:paraId="188D42B5" w14:textId="7E44E1D5" w:rsidR="00AE6346" w:rsidRPr="00A65F0D" w:rsidRDefault="00AE6346">
            <w:pPr>
              <w:rPr>
                <w:rFonts w:ascii="Arial" w:hAnsi="Arial" w:cs="Arial"/>
                <w:lang w:val="en-US"/>
              </w:rPr>
            </w:pPr>
          </w:p>
          <w:p w14:paraId="6348C70B" w14:textId="4E560720" w:rsidR="00760E16" w:rsidRDefault="00AE6346" w:rsidP="43F47647">
            <w:pPr>
              <w:rPr>
                <w:rFonts w:ascii="Arial" w:hAnsi="Arial" w:cs="Arial"/>
                <w:lang w:val="en-US"/>
              </w:rPr>
            </w:pPr>
            <w:r w:rsidRPr="00A65F0D">
              <w:rPr>
                <w:rFonts w:ascii="Arial" w:hAnsi="Arial" w:cs="Arial"/>
                <w:lang w:val="en-US"/>
              </w:rPr>
              <w:t xml:space="preserve">WT: </w:t>
            </w:r>
            <w:r w:rsidR="001E353E">
              <w:rPr>
                <w:rFonts w:ascii="Arial" w:hAnsi="Arial" w:cs="Arial"/>
                <w:lang w:val="en-US"/>
              </w:rPr>
              <w:t>T</w:t>
            </w:r>
            <w:r w:rsidR="00A65F0D" w:rsidRPr="00A65F0D">
              <w:rPr>
                <w:rFonts w:ascii="Arial" w:hAnsi="Arial" w:cs="Arial"/>
                <w:lang w:val="en-US"/>
              </w:rPr>
              <w:t xml:space="preserve">o mentors, JM circulated information about how you will receive payment. </w:t>
            </w:r>
          </w:p>
          <w:p w14:paraId="40628E02" w14:textId="78F3D064" w:rsidR="00760E16" w:rsidRDefault="00760E16" w:rsidP="43F47647">
            <w:pPr>
              <w:pBdr>
                <w:bottom w:val="single" w:sz="12" w:space="1" w:color="auto"/>
              </w:pBdr>
              <w:rPr>
                <w:rFonts w:ascii="Arial" w:hAnsi="Arial" w:cs="Arial"/>
                <w:lang w:val="en-US"/>
              </w:rPr>
            </w:pPr>
          </w:p>
          <w:p w14:paraId="22D542AF" w14:textId="77777777" w:rsidR="00C704BC" w:rsidRDefault="00C704BC" w:rsidP="43F47647">
            <w:pPr>
              <w:rPr>
                <w:rFonts w:ascii="Arial" w:hAnsi="Arial" w:cs="Arial"/>
                <w:lang w:val="en-US"/>
              </w:rPr>
            </w:pPr>
          </w:p>
          <w:p w14:paraId="3027B139" w14:textId="40D51D7F" w:rsidR="00760E16" w:rsidRPr="00C704BC" w:rsidRDefault="00C704BC" w:rsidP="43F47647">
            <w:pPr>
              <w:rPr>
                <w:rFonts w:ascii="Arial" w:hAnsi="Arial" w:cs="Arial"/>
                <w:b/>
                <w:bCs/>
                <w:lang w:val="en-US"/>
              </w:rPr>
            </w:pPr>
            <w:r w:rsidRPr="00C704BC">
              <w:rPr>
                <w:rFonts w:ascii="Arial" w:hAnsi="Arial" w:cs="Arial"/>
                <w:b/>
                <w:bCs/>
                <w:lang w:val="en-US"/>
              </w:rPr>
              <w:t xml:space="preserve">AOB: </w:t>
            </w:r>
          </w:p>
          <w:p w14:paraId="4AD96E6C" w14:textId="77777777" w:rsidR="00C704BC" w:rsidRDefault="00C704BC" w:rsidP="43F47647">
            <w:pPr>
              <w:rPr>
                <w:rFonts w:ascii="Arial" w:hAnsi="Arial" w:cs="Arial"/>
                <w:lang w:val="en-US"/>
              </w:rPr>
            </w:pPr>
          </w:p>
          <w:p w14:paraId="23790FF8" w14:textId="441DA87A" w:rsidR="00760E16" w:rsidRDefault="00760E16" w:rsidP="00760E16">
            <w:pPr>
              <w:rPr>
                <w:rFonts w:ascii="Arial" w:hAnsi="Arial" w:cs="Arial"/>
                <w:lang w:val="en-US"/>
              </w:rPr>
            </w:pPr>
            <w:r w:rsidRPr="00A65F0D">
              <w:rPr>
                <w:rFonts w:ascii="Arial" w:hAnsi="Arial" w:cs="Arial"/>
                <w:lang w:val="en-US"/>
              </w:rPr>
              <w:t>WT:</w:t>
            </w:r>
            <w:r w:rsidR="00C704BC">
              <w:rPr>
                <w:rFonts w:ascii="Arial" w:hAnsi="Arial" w:cs="Arial"/>
                <w:lang w:val="en-US"/>
              </w:rPr>
              <w:t xml:space="preserve"> </w:t>
            </w:r>
            <w:r>
              <w:rPr>
                <w:rFonts w:ascii="Arial" w:hAnsi="Arial" w:cs="Arial"/>
                <w:lang w:val="en-US"/>
              </w:rPr>
              <w:t xml:space="preserve">Has </w:t>
            </w:r>
            <w:r w:rsidRPr="00A65F0D">
              <w:rPr>
                <w:rFonts w:ascii="Arial" w:hAnsi="Arial" w:cs="Arial"/>
                <w:lang w:val="en-US"/>
              </w:rPr>
              <w:t>the process in funding been satisfactory? Was the process of application smooth?</w:t>
            </w:r>
          </w:p>
          <w:p w14:paraId="4EDE0C57" w14:textId="378C46F0" w:rsidR="001E353E" w:rsidRDefault="001E353E" w:rsidP="00760E16">
            <w:pPr>
              <w:rPr>
                <w:rFonts w:ascii="Arial" w:hAnsi="Arial" w:cs="Arial"/>
                <w:lang w:val="en-US"/>
              </w:rPr>
            </w:pPr>
          </w:p>
          <w:p w14:paraId="1B8A3D28" w14:textId="14F098F5" w:rsidR="001E353E" w:rsidRPr="001E353E" w:rsidRDefault="001E353E" w:rsidP="00760E16">
            <w:pPr>
              <w:rPr>
                <w:rFonts w:ascii="Arial" w:hAnsi="Arial" w:cs="Arial"/>
                <w:i/>
                <w:iCs/>
                <w:lang w:val="en-US"/>
              </w:rPr>
            </w:pPr>
            <w:r w:rsidRPr="001E353E">
              <w:rPr>
                <w:rFonts w:ascii="Arial" w:hAnsi="Arial" w:cs="Arial"/>
                <w:i/>
                <w:iCs/>
                <w:lang w:val="en-US"/>
              </w:rPr>
              <w:t>Nods amongst group</w:t>
            </w:r>
          </w:p>
          <w:p w14:paraId="76665523" w14:textId="77777777" w:rsidR="00760E16" w:rsidRPr="00A65F0D" w:rsidRDefault="00760E16" w:rsidP="00760E16">
            <w:pPr>
              <w:rPr>
                <w:rFonts w:ascii="Arial" w:hAnsi="Arial" w:cs="Arial"/>
                <w:lang w:val="en-US"/>
              </w:rPr>
            </w:pPr>
          </w:p>
          <w:p w14:paraId="4EDD1AD2" w14:textId="6BB4463D" w:rsidR="00760E16" w:rsidRPr="00A65F0D" w:rsidRDefault="00760E16" w:rsidP="00760E16">
            <w:pPr>
              <w:rPr>
                <w:rFonts w:ascii="Arial" w:hAnsi="Arial" w:cs="Arial"/>
                <w:lang w:val="en-US"/>
              </w:rPr>
            </w:pPr>
            <w:r w:rsidRPr="00A65F0D">
              <w:rPr>
                <w:rFonts w:ascii="Arial" w:hAnsi="Arial" w:cs="Arial"/>
                <w:lang w:val="en-US"/>
              </w:rPr>
              <w:t>SH: Very straightforward</w:t>
            </w:r>
            <w:r w:rsidR="001E353E">
              <w:rPr>
                <w:rFonts w:ascii="Arial" w:hAnsi="Arial" w:cs="Arial"/>
                <w:lang w:val="en-US"/>
              </w:rPr>
              <w:t>,</w:t>
            </w:r>
            <w:r w:rsidRPr="00A65F0D">
              <w:rPr>
                <w:rFonts w:ascii="Arial" w:hAnsi="Arial" w:cs="Arial"/>
                <w:lang w:val="en-US"/>
              </w:rPr>
              <w:t xml:space="preserve"> thank you.</w:t>
            </w:r>
            <w:r w:rsidR="008E1F81">
              <w:rPr>
                <w:rFonts w:ascii="Arial" w:hAnsi="Arial" w:cs="Arial"/>
                <w:lang w:val="en-US"/>
              </w:rPr>
              <w:t xml:space="preserve"> Only thought would be to have regional process for projects across multiple Trusts (regional teaching programs).</w:t>
            </w:r>
          </w:p>
          <w:p w14:paraId="135AD4EA" w14:textId="77777777" w:rsidR="00760E16" w:rsidRPr="00A65F0D" w:rsidRDefault="00760E16" w:rsidP="00760E16">
            <w:pPr>
              <w:rPr>
                <w:rFonts w:ascii="Arial" w:hAnsi="Arial" w:cs="Arial"/>
                <w:lang w:val="en-US"/>
              </w:rPr>
            </w:pPr>
          </w:p>
          <w:p w14:paraId="1EA6DAB2" w14:textId="555C2F90" w:rsidR="00760E16" w:rsidRDefault="00760E16" w:rsidP="00760E16">
            <w:pPr>
              <w:rPr>
                <w:rFonts w:ascii="Arial" w:hAnsi="Arial" w:cs="Arial"/>
                <w:lang w:val="en-US"/>
              </w:rPr>
            </w:pPr>
            <w:r w:rsidRPr="00A65F0D">
              <w:rPr>
                <w:rFonts w:ascii="Arial" w:hAnsi="Arial" w:cs="Arial"/>
                <w:lang w:val="en-US"/>
              </w:rPr>
              <w:t xml:space="preserve">LB: Application and funding process worked well. </w:t>
            </w:r>
          </w:p>
          <w:p w14:paraId="4C999874" w14:textId="2CBA69BF" w:rsidR="001E353E" w:rsidRDefault="001E353E" w:rsidP="00760E16">
            <w:pPr>
              <w:rPr>
                <w:rFonts w:ascii="Arial" w:hAnsi="Arial" w:cs="Arial"/>
                <w:lang w:val="en-US"/>
              </w:rPr>
            </w:pPr>
          </w:p>
          <w:p w14:paraId="06777CA9" w14:textId="5D787BDF" w:rsidR="001E353E" w:rsidRPr="001E353E" w:rsidRDefault="001E353E" w:rsidP="00760E16">
            <w:pPr>
              <w:rPr>
                <w:rFonts w:ascii="Arial" w:hAnsi="Arial" w:cs="Arial"/>
                <w:b/>
                <w:bCs/>
                <w:lang w:val="en-US"/>
              </w:rPr>
            </w:pPr>
            <w:r w:rsidRPr="001E353E">
              <w:rPr>
                <w:rFonts w:ascii="Arial" w:hAnsi="Arial" w:cs="Arial"/>
                <w:b/>
                <w:bCs/>
                <w:lang w:val="en-US"/>
              </w:rPr>
              <w:t xml:space="preserve">Queries: </w:t>
            </w:r>
          </w:p>
          <w:p w14:paraId="723511AB" w14:textId="77777777" w:rsidR="001E353E" w:rsidRDefault="001E353E" w:rsidP="00760E16">
            <w:pPr>
              <w:rPr>
                <w:rFonts w:ascii="Arial" w:hAnsi="Arial" w:cs="Arial"/>
                <w:lang w:val="en-US"/>
              </w:rPr>
            </w:pPr>
          </w:p>
          <w:p w14:paraId="0AEDA86D" w14:textId="77777777" w:rsidR="001E353E" w:rsidRPr="00A65F0D" w:rsidRDefault="001E353E" w:rsidP="001E353E">
            <w:pPr>
              <w:rPr>
                <w:rFonts w:ascii="Arial" w:hAnsi="Arial" w:cs="Arial"/>
                <w:lang w:val="en-US"/>
              </w:rPr>
            </w:pPr>
            <w:r w:rsidRPr="00A65F0D">
              <w:rPr>
                <w:rFonts w:ascii="Arial" w:hAnsi="Arial" w:cs="Arial"/>
                <w:lang w:val="en-US"/>
              </w:rPr>
              <w:t>SH: there were workshops a couple of years ago about debriefing; will these happen again?</w:t>
            </w:r>
          </w:p>
          <w:p w14:paraId="5A63144B" w14:textId="77777777" w:rsidR="001E353E" w:rsidRPr="00A65F0D" w:rsidRDefault="001E353E" w:rsidP="001E353E">
            <w:pPr>
              <w:rPr>
                <w:rFonts w:ascii="Arial" w:hAnsi="Arial" w:cs="Arial"/>
                <w:lang w:val="en-US"/>
              </w:rPr>
            </w:pPr>
          </w:p>
          <w:p w14:paraId="260E7204" w14:textId="77777777" w:rsidR="001E353E" w:rsidRDefault="001E353E" w:rsidP="001E353E">
            <w:pPr>
              <w:rPr>
                <w:rFonts w:ascii="Arial" w:hAnsi="Arial" w:cs="Arial"/>
                <w:lang w:val="en-US"/>
              </w:rPr>
            </w:pPr>
            <w:r w:rsidRPr="00A65F0D">
              <w:rPr>
                <w:rFonts w:ascii="Arial" w:hAnsi="Arial" w:cs="Arial"/>
                <w:lang w:val="en-US"/>
              </w:rPr>
              <w:t xml:space="preserve">WT: we don’t have these planned due to work commitments, but I can discuss with Dan to see if these can be organized moving forward. </w:t>
            </w:r>
          </w:p>
          <w:p w14:paraId="1338C518" w14:textId="77777777" w:rsidR="001E353E" w:rsidRDefault="001E353E" w:rsidP="001E353E">
            <w:pPr>
              <w:rPr>
                <w:rFonts w:ascii="Arial" w:hAnsi="Arial" w:cs="Arial"/>
                <w:lang w:val="en-US"/>
              </w:rPr>
            </w:pPr>
          </w:p>
          <w:p w14:paraId="03EDE1B2" w14:textId="77777777" w:rsidR="001E353E" w:rsidRDefault="001E353E" w:rsidP="001E353E">
            <w:pPr>
              <w:rPr>
                <w:rFonts w:ascii="Arial" w:hAnsi="Arial" w:cs="Arial"/>
                <w:lang w:val="en-US"/>
              </w:rPr>
            </w:pPr>
            <w:r>
              <w:rPr>
                <w:rFonts w:ascii="Arial" w:hAnsi="Arial" w:cs="Arial"/>
                <w:lang w:val="en-US"/>
              </w:rPr>
              <w:lastRenderedPageBreak/>
              <w:t xml:space="preserve">CW: you used to run sessions for data analysis and blocks to project/problem solving. </w:t>
            </w:r>
          </w:p>
          <w:p w14:paraId="57F81113" w14:textId="77777777" w:rsidR="001E353E" w:rsidRDefault="001E353E" w:rsidP="001E353E">
            <w:pPr>
              <w:rPr>
                <w:rFonts w:ascii="Arial" w:hAnsi="Arial" w:cs="Arial"/>
                <w:lang w:val="en-US"/>
              </w:rPr>
            </w:pPr>
          </w:p>
          <w:p w14:paraId="4AF96EC4" w14:textId="3ADBBAF0" w:rsidR="00A65F0D" w:rsidRPr="00A65F0D" w:rsidRDefault="001E353E" w:rsidP="43F47647">
            <w:pPr>
              <w:rPr>
                <w:rFonts w:ascii="Arial" w:hAnsi="Arial" w:cs="Arial"/>
                <w:lang w:val="en-US"/>
              </w:rPr>
            </w:pPr>
            <w:r>
              <w:rPr>
                <w:rFonts w:ascii="Arial" w:hAnsi="Arial" w:cs="Arial"/>
                <w:lang w:val="en-US"/>
              </w:rPr>
              <w:t xml:space="preserve">WT: </w:t>
            </w:r>
            <w:r w:rsidR="00417AF9">
              <w:rPr>
                <w:rFonts w:ascii="Arial" w:hAnsi="Arial" w:cs="Arial"/>
                <w:lang w:val="en-US"/>
              </w:rPr>
              <w:t>w</w:t>
            </w:r>
            <w:r>
              <w:rPr>
                <w:rFonts w:ascii="Arial" w:hAnsi="Arial" w:cs="Arial"/>
                <w:lang w:val="en-US"/>
              </w:rPr>
              <w:t>e will look into this as a team and get back to you about these</w:t>
            </w:r>
            <w:r w:rsidR="00417AF9">
              <w:rPr>
                <w:rFonts w:ascii="Arial" w:hAnsi="Arial" w:cs="Arial"/>
                <w:lang w:val="en-US"/>
              </w:rPr>
              <w:t xml:space="preserve"> sessions</w:t>
            </w:r>
            <w:r>
              <w:rPr>
                <w:rFonts w:ascii="Arial" w:hAnsi="Arial" w:cs="Arial"/>
                <w:lang w:val="en-US"/>
              </w:rPr>
              <w:t xml:space="preserve">. The last note is that </w:t>
            </w:r>
            <w:r w:rsidR="00417AF9">
              <w:rPr>
                <w:rFonts w:ascii="Arial" w:hAnsi="Arial" w:cs="Arial"/>
                <w:lang w:val="en-US"/>
              </w:rPr>
              <w:t>I</w:t>
            </w:r>
            <w:r>
              <w:rPr>
                <w:rFonts w:ascii="Arial" w:hAnsi="Arial" w:cs="Arial"/>
                <w:lang w:val="en-US"/>
              </w:rPr>
              <w:t xml:space="preserve"> and Dan are always around to help if you require us – send an email to us or JM. </w:t>
            </w:r>
          </w:p>
          <w:p w14:paraId="5B089E54" w14:textId="299D05AB" w:rsidR="003A37E8" w:rsidRPr="00A65F0D" w:rsidRDefault="003A37E8">
            <w:pPr>
              <w:rPr>
                <w:rFonts w:ascii="Arial" w:hAnsi="Arial" w:cs="Arial"/>
                <w:lang w:val="en-US"/>
              </w:rPr>
            </w:pPr>
          </w:p>
        </w:tc>
      </w:tr>
    </w:tbl>
    <w:p w14:paraId="1392C4D0" w14:textId="552F8D5D" w:rsidR="004D74F7" w:rsidRPr="00A65F0D" w:rsidRDefault="004D74F7">
      <w:pPr>
        <w:rPr>
          <w:rFonts w:ascii="Arial" w:hAnsi="Arial" w:cs="Arial"/>
          <w:lang w:val="en-US"/>
        </w:rPr>
      </w:pPr>
    </w:p>
    <w:p w14:paraId="4E5F75A9" w14:textId="0C35110A" w:rsidR="00D53978" w:rsidRDefault="00D926F9">
      <w:pPr>
        <w:rPr>
          <w:rFonts w:ascii="Arial" w:hAnsi="Arial" w:cs="Arial"/>
          <w:u w:val="single"/>
          <w:lang w:val="en-US"/>
        </w:rPr>
      </w:pPr>
      <w:r w:rsidRPr="00A65F0D">
        <w:rPr>
          <w:rFonts w:ascii="Arial" w:hAnsi="Arial" w:cs="Arial"/>
          <w:u w:val="single"/>
          <w:lang w:val="en-US"/>
        </w:rPr>
        <w:t>Next Simulation Network Meeting:</w:t>
      </w:r>
    </w:p>
    <w:p w14:paraId="6ADB7097" w14:textId="5002DBEA" w:rsidR="00A65F0D" w:rsidRPr="009E23B6" w:rsidRDefault="00A65F0D">
      <w:pPr>
        <w:rPr>
          <w:rFonts w:ascii="Arial" w:hAnsi="Arial" w:cs="Arial"/>
          <w:lang w:val="en-US"/>
        </w:rPr>
      </w:pPr>
      <w:r w:rsidRPr="009E23B6">
        <w:rPr>
          <w:rFonts w:ascii="Arial" w:hAnsi="Arial" w:cs="Arial"/>
          <w:lang w:val="en-US"/>
        </w:rPr>
        <w:t>20</w:t>
      </w:r>
      <w:r w:rsidRPr="009E23B6">
        <w:rPr>
          <w:rFonts w:ascii="Arial" w:hAnsi="Arial" w:cs="Arial"/>
          <w:vertAlign w:val="superscript"/>
          <w:lang w:val="en-US"/>
        </w:rPr>
        <w:t>th</w:t>
      </w:r>
      <w:r w:rsidRPr="009E23B6">
        <w:rPr>
          <w:rFonts w:ascii="Arial" w:hAnsi="Arial" w:cs="Arial"/>
          <w:lang w:val="en-US"/>
        </w:rPr>
        <w:t xml:space="preserve"> January 2022</w:t>
      </w:r>
    </w:p>
    <w:p w14:paraId="18BB82FE" w14:textId="6C9CFBB9" w:rsidR="00A65F0D" w:rsidRDefault="00A65F0D">
      <w:pPr>
        <w:rPr>
          <w:rFonts w:ascii="Arial" w:hAnsi="Arial" w:cs="Arial"/>
          <w:u w:val="single"/>
          <w:lang w:val="en-US"/>
        </w:rPr>
      </w:pPr>
    </w:p>
    <w:p w14:paraId="5D71E3EA" w14:textId="698E7F70" w:rsidR="00A65F0D" w:rsidRPr="00A65F0D" w:rsidRDefault="00A65F0D">
      <w:pPr>
        <w:rPr>
          <w:rFonts w:ascii="Arial" w:hAnsi="Arial" w:cs="Arial"/>
          <w:u w:val="single"/>
          <w:lang w:val="en-US"/>
        </w:rPr>
      </w:pPr>
      <w:r>
        <w:rPr>
          <w:rFonts w:ascii="Arial" w:hAnsi="Arial" w:cs="Arial"/>
          <w:u w:val="single"/>
          <w:lang w:val="en-US"/>
        </w:rPr>
        <w:t xml:space="preserve">Next </w:t>
      </w:r>
      <w:r w:rsidR="001B1DEC">
        <w:rPr>
          <w:rFonts w:ascii="Arial" w:hAnsi="Arial" w:cs="Arial"/>
          <w:u w:val="single"/>
          <w:lang w:val="en-US"/>
        </w:rPr>
        <w:t xml:space="preserve">Simulation </w:t>
      </w:r>
      <w:r>
        <w:rPr>
          <w:rFonts w:ascii="Arial" w:hAnsi="Arial" w:cs="Arial"/>
          <w:u w:val="single"/>
          <w:lang w:val="en-US"/>
        </w:rPr>
        <w:t>Project meeting:</w:t>
      </w:r>
    </w:p>
    <w:p w14:paraId="29E6C418" w14:textId="5376ED61" w:rsidR="00D926F9" w:rsidRPr="00A65F0D" w:rsidRDefault="202C1535">
      <w:pPr>
        <w:rPr>
          <w:rFonts w:ascii="Arial" w:hAnsi="Arial" w:cs="Arial"/>
          <w:lang w:val="en-US"/>
        </w:rPr>
      </w:pPr>
      <w:r w:rsidRPr="00A65F0D">
        <w:rPr>
          <w:rFonts w:ascii="Arial" w:hAnsi="Arial" w:cs="Arial"/>
          <w:lang w:val="en-US"/>
        </w:rPr>
        <w:t>1</w:t>
      </w:r>
      <w:r w:rsidR="5E39E2A8" w:rsidRPr="00A65F0D">
        <w:rPr>
          <w:rFonts w:ascii="Arial" w:hAnsi="Arial" w:cs="Arial"/>
          <w:lang w:val="en-US"/>
        </w:rPr>
        <w:t>5</w:t>
      </w:r>
      <w:r w:rsidR="001B1DEC" w:rsidRPr="001B1DEC">
        <w:rPr>
          <w:rFonts w:ascii="Arial" w:hAnsi="Arial" w:cs="Arial"/>
          <w:vertAlign w:val="superscript"/>
          <w:lang w:val="en-US"/>
        </w:rPr>
        <w:t>th</w:t>
      </w:r>
      <w:r w:rsidR="001B1DEC">
        <w:rPr>
          <w:rFonts w:ascii="Arial" w:hAnsi="Arial" w:cs="Arial"/>
          <w:lang w:val="en-US"/>
        </w:rPr>
        <w:t xml:space="preserve"> </w:t>
      </w:r>
      <w:r w:rsidR="00D53978" w:rsidRPr="00A65F0D">
        <w:rPr>
          <w:rFonts w:ascii="Arial" w:hAnsi="Arial" w:cs="Arial"/>
          <w:lang w:val="en-US"/>
        </w:rPr>
        <w:t>March 2022</w:t>
      </w:r>
    </w:p>
    <w:sectPr w:rsidR="00D926F9" w:rsidRPr="00A65F0D" w:rsidSect="004240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069B" w14:textId="77777777" w:rsidR="002439AF" w:rsidRDefault="002439AF" w:rsidP="007872C4">
      <w:pPr>
        <w:spacing w:after="0" w:line="240" w:lineRule="auto"/>
      </w:pPr>
      <w:r>
        <w:separator/>
      </w:r>
    </w:p>
  </w:endnote>
  <w:endnote w:type="continuationSeparator" w:id="0">
    <w:p w14:paraId="06DA5513" w14:textId="77777777" w:rsidR="002439AF" w:rsidRDefault="002439AF" w:rsidP="007872C4">
      <w:pPr>
        <w:spacing w:after="0" w:line="240" w:lineRule="auto"/>
      </w:pPr>
      <w:r>
        <w:continuationSeparator/>
      </w:r>
    </w:p>
  </w:endnote>
  <w:endnote w:type="continuationNotice" w:id="1">
    <w:p w14:paraId="3BBF9386" w14:textId="77777777" w:rsidR="002439AF" w:rsidRDefault="0024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69153"/>
      <w:docPartObj>
        <w:docPartGallery w:val="Page Numbers (Bottom of Page)"/>
        <w:docPartUnique/>
      </w:docPartObj>
    </w:sdtPr>
    <w:sdtEndPr>
      <w:rPr>
        <w:noProof/>
      </w:rPr>
    </w:sdtEndPr>
    <w:sdtContent>
      <w:p w14:paraId="58DA2552" w14:textId="0E07188B" w:rsidR="00691BFB" w:rsidRDefault="00691BFB" w:rsidP="00691BFB">
        <w:pPr>
          <w:pStyle w:val="Footer"/>
          <w:jc w:val="right"/>
          <w:rPr>
            <w:noProof/>
          </w:rPr>
        </w:pPr>
        <w:r>
          <w:fldChar w:fldCharType="begin"/>
        </w:r>
        <w:r>
          <w:instrText xml:space="preserve"> PAGE   \* MERGEFORMAT </w:instrText>
        </w:r>
        <w:r>
          <w:fldChar w:fldCharType="separate"/>
        </w:r>
        <w:r w:rsidR="003768D0">
          <w:rPr>
            <w:noProof/>
          </w:rPr>
          <w:t>1</w:t>
        </w:r>
        <w:r>
          <w:rPr>
            <w:noProof/>
          </w:rPr>
          <w:fldChar w:fldCharType="end"/>
        </w:r>
      </w:p>
      <w:p w14:paraId="502479D9" w14:textId="5795318C" w:rsidR="00691BFB" w:rsidRDefault="00691BFB" w:rsidP="00691BFB">
        <w:pPr>
          <w:pStyle w:val="Footer"/>
        </w:pPr>
        <w:r>
          <w:rPr>
            <w:sz w:val="18"/>
            <w:szCs w:val="18"/>
          </w:rPr>
          <w:t>Minutes</w:t>
        </w:r>
        <w:r w:rsidRPr="007872C4">
          <w:rPr>
            <w:sz w:val="18"/>
            <w:szCs w:val="18"/>
          </w:rPr>
          <w:t xml:space="preserve"> 10 September 20</w:t>
        </w:r>
        <w:r>
          <w:rPr>
            <w:sz w:val="18"/>
            <w:szCs w:val="18"/>
          </w:rPr>
          <w:t xml:space="preserve"> – Task and Finish (Study Leave)</w:t>
        </w:r>
      </w:p>
    </w:sdtContent>
  </w:sdt>
  <w:p w14:paraId="3B0E52E9" w14:textId="04BC1A67" w:rsidR="007872C4" w:rsidRDefault="00F46203">
    <w:pPr>
      <w:pStyle w:val="Footer"/>
    </w:pPr>
    <w:r>
      <w:rPr>
        <w:noProof/>
        <w:lang w:eastAsia="en-GB"/>
      </w:rPr>
      <w:drawing>
        <wp:inline distT="0" distB="0" distL="0" distR="0" wp14:anchorId="2EE4CC14" wp14:editId="6DD7A404">
          <wp:extent cx="303022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C1F7" w14:textId="77777777" w:rsidR="002439AF" w:rsidRDefault="002439AF" w:rsidP="007872C4">
      <w:pPr>
        <w:spacing w:after="0" w:line="240" w:lineRule="auto"/>
      </w:pPr>
      <w:r>
        <w:separator/>
      </w:r>
    </w:p>
  </w:footnote>
  <w:footnote w:type="continuationSeparator" w:id="0">
    <w:p w14:paraId="10E43A0E" w14:textId="77777777" w:rsidR="002439AF" w:rsidRDefault="002439AF" w:rsidP="007872C4">
      <w:pPr>
        <w:spacing w:after="0" w:line="240" w:lineRule="auto"/>
      </w:pPr>
      <w:r>
        <w:continuationSeparator/>
      </w:r>
    </w:p>
  </w:footnote>
  <w:footnote w:type="continuationNotice" w:id="1">
    <w:p w14:paraId="28277EFF" w14:textId="77777777" w:rsidR="002439AF" w:rsidRDefault="0024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966E" w14:textId="009F9712" w:rsidR="0087618C" w:rsidRDefault="007E120A">
    <w:pPr>
      <w:pStyle w:val="Header"/>
    </w:pPr>
    <w:r>
      <w:rPr>
        <w:noProof/>
      </w:rPr>
      <w:pict w14:anchorId="31F0D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766"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F97D" w14:textId="41B4FBB1" w:rsidR="00592C89" w:rsidRDefault="007E120A" w:rsidP="00EE7DF5">
    <w:pPr>
      <w:pStyle w:val="Header"/>
      <w:jc w:val="right"/>
    </w:pPr>
    <w:r>
      <w:rPr>
        <w:noProof/>
      </w:rPr>
      <w:pict w14:anchorId="0A823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767"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E7DF5">
      <w:rPr>
        <w:noProof/>
        <w:lang w:eastAsia="en-GB"/>
      </w:rPr>
      <w:drawing>
        <wp:inline distT="0" distB="0" distL="0" distR="0" wp14:anchorId="61C694B0" wp14:editId="12424174">
          <wp:extent cx="278638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6081" w14:textId="725C5BDF" w:rsidR="0087618C" w:rsidRDefault="007E120A">
    <w:pPr>
      <w:pStyle w:val="Header"/>
    </w:pPr>
    <w:r>
      <w:rPr>
        <w:noProof/>
      </w:rPr>
      <w:pict w14:anchorId="6FAA4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765"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4AA"/>
    <w:multiLevelType w:val="multilevel"/>
    <w:tmpl w:val="D844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846"/>
    <w:multiLevelType w:val="multilevel"/>
    <w:tmpl w:val="EF0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A5CC0"/>
    <w:multiLevelType w:val="hybridMultilevel"/>
    <w:tmpl w:val="A18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94FED"/>
    <w:multiLevelType w:val="hybridMultilevel"/>
    <w:tmpl w:val="F79232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4659C6"/>
    <w:multiLevelType w:val="hybridMultilevel"/>
    <w:tmpl w:val="3B1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2B1"/>
    <w:multiLevelType w:val="hybridMultilevel"/>
    <w:tmpl w:val="BD305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7D479F"/>
    <w:multiLevelType w:val="multilevel"/>
    <w:tmpl w:val="C0A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701A"/>
    <w:multiLevelType w:val="hybridMultilevel"/>
    <w:tmpl w:val="2A2C1D82"/>
    <w:lvl w:ilvl="0" w:tplc="987EAF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837C6"/>
    <w:multiLevelType w:val="multilevel"/>
    <w:tmpl w:val="D5026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542E7"/>
    <w:multiLevelType w:val="multilevel"/>
    <w:tmpl w:val="D8E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5548F"/>
    <w:multiLevelType w:val="hybridMultilevel"/>
    <w:tmpl w:val="7DB4D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CF17EB"/>
    <w:multiLevelType w:val="hybridMultilevel"/>
    <w:tmpl w:val="90688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027B9"/>
    <w:multiLevelType w:val="hybridMultilevel"/>
    <w:tmpl w:val="580053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FC70D1"/>
    <w:multiLevelType w:val="multilevel"/>
    <w:tmpl w:val="7ED2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20B1F"/>
    <w:multiLevelType w:val="hybridMultilevel"/>
    <w:tmpl w:val="8C400A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13B7437"/>
    <w:multiLevelType w:val="multilevel"/>
    <w:tmpl w:val="7B6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5C3F83"/>
    <w:multiLevelType w:val="hybridMultilevel"/>
    <w:tmpl w:val="1126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FB3948"/>
    <w:multiLevelType w:val="hybridMultilevel"/>
    <w:tmpl w:val="89702B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3402198"/>
    <w:multiLevelType w:val="hybridMultilevel"/>
    <w:tmpl w:val="E95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C1FD9"/>
    <w:multiLevelType w:val="hybridMultilevel"/>
    <w:tmpl w:val="ED5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42586"/>
    <w:multiLevelType w:val="hybridMultilevel"/>
    <w:tmpl w:val="72D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02A7B"/>
    <w:multiLevelType w:val="multilevel"/>
    <w:tmpl w:val="E754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A74984"/>
    <w:multiLevelType w:val="hybridMultilevel"/>
    <w:tmpl w:val="94782F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FBD0637"/>
    <w:multiLevelType w:val="hybridMultilevel"/>
    <w:tmpl w:val="23FE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E4FEC"/>
    <w:multiLevelType w:val="hybridMultilevel"/>
    <w:tmpl w:val="982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B5968"/>
    <w:multiLevelType w:val="hybridMultilevel"/>
    <w:tmpl w:val="AF5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16348"/>
    <w:multiLevelType w:val="multilevel"/>
    <w:tmpl w:val="2E16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87A54"/>
    <w:multiLevelType w:val="hybridMultilevel"/>
    <w:tmpl w:val="9542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D2A49"/>
    <w:multiLevelType w:val="hybridMultilevel"/>
    <w:tmpl w:val="22F2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7"/>
  </w:num>
  <w:num w:numId="5">
    <w:abstractNumId w:val="22"/>
  </w:num>
  <w:num w:numId="6">
    <w:abstractNumId w:val="3"/>
  </w:num>
  <w:num w:numId="7">
    <w:abstractNumId w:val="11"/>
  </w:num>
  <w:num w:numId="8">
    <w:abstractNumId w:val="25"/>
  </w:num>
  <w:num w:numId="9">
    <w:abstractNumId w:val="28"/>
  </w:num>
  <w:num w:numId="10">
    <w:abstractNumId w:val="27"/>
  </w:num>
  <w:num w:numId="11">
    <w:abstractNumId w:val="1"/>
  </w:num>
  <w:num w:numId="12">
    <w:abstractNumId w:val="26"/>
  </w:num>
  <w:num w:numId="13">
    <w:abstractNumId w:val="15"/>
  </w:num>
  <w:num w:numId="14">
    <w:abstractNumId w:val="6"/>
  </w:num>
  <w:num w:numId="15">
    <w:abstractNumId w:val="9"/>
  </w:num>
  <w:num w:numId="16">
    <w:abstractNumId w:val="21"/>
  </w:num>
  <w:num w:numId="17">
    <w:abstractNumId w:val="24"/>
  </w:num>
  <w:num w:numId="18">
    <w:abstractNumId w:val="23"/>
  </w:num>
  <w:num w:numId="19">
    <w:abstractNumId w:val="20"/>
  </w:num>
  <w:num w:numId="20">
    <w:abstractNumId w:val="2"/>
  </w:num>
  <w:num w:numId="21">
    <w:abstractNumId w:val="4"/>
  </w:num>
  <w:num w:numId="22">
    <w:abstractNumId w:val="14"/>
  </w:num>
  <w:num w:numId="23">
    <w:abstractNumId w:val="18"/>
  </w:num>
  <w:num w:numId="24">
    <w:abstractNumId w:val="16"/>
  </w:num>
  <w:num w:numId="25">
    <w:abstractNumId w:val="19"/>
  </w:num>
  <w:num w:numId="26">
    <w:abstractNumId w:val="10"/>
  </w:num>
  <w:num w:numId="27">
    <w:abstractNumId w:val="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4F7"/>
    <w:rsid w:val="0000311A"/>
    <w:rsid w:val="00004301"/>
    <w:rsid w:val="00011B3D"/>
    <w:rsid w:val="00020914"/>
    <w:rsid w:val="00023E05"/>
    <w:rsid w:val="00040B73"/>
    <w:rsid w:val="00044C30"/>
    <w:rsid w:val="0004676F"/>
    <w:rsid w:val="00047291"/>
    <w:rsid w:val="00050640"/>
    <w:rsid w:val="00053798"/>
    <w:rsid w:val="00054717"/>
    <w:rsid w:val="00054985"/>
    <w:rsid w:val="000549CF"/>
    <w:rsid w:val="00055642"/>
    <w:rsid w:val="000561B2"/>
    <w:rsid w:val="00060A9D"/>
    <w:rsid w:val="000657B2"/>
    <w:rsid w:val="00073B77"/>
    <w:rsid w:val="0007408D"/>
    <w:rsid w:val="0007614E"/>
    <w:rsid w:val="00081503"/>
    <w:rsid w:val="00091AC9"/>
    <w:rsid w:val="00092C2C"/>
    <w:rsid w:val="00095D68"/>
    <w:rsid w:val="000A35A4"/>
    <w:rsid w:val="000B20D9"/>
    <w:rsid w:val="000B3F51"/>
    <w:rsid w:val="000C09FE"/>
    <w:rsid w:val="000C0BCE"/>
    <w:rsid w:val="000C6024"/>
    <w:rsid w:val="000D3E00"/>
    <w:rsid w:val="000E7FA2"/>
    <w:rsid w:val="0010162A"/>
    <w:rsid w:val="00104731"/>
    <w:rsid w:val="00111903"/>
    <w:rsid w:val="00116F0A"/>
    <w:rsid w:val="0012058A"/>
    <w:rsid w:val="00136333"/>
    <w:rsid w:val="0014088D"/>
    <w:rsid w:val="00140B78"/>
    <w:rsid w:val="001426A3"/>
    <w:rsid w:val="001505BA"/>
    <w:rsid w:val="0015129B"/>
    <w:rsid w:val="00152E01"/>
    <w:rsid w:val="00155A6D"/>
    <w:rsid w:val="001610AA"/>
    <w:rsid w:val="00161BEF"/>
    <w:rsid w:val="001654AA"/>
    <w:rsid w:val="00166D32"/>
    <w:rsid w:val="001916AA"/>
    <w:rsid w:val="00192248"/>
    <w:rsid w:val="001A597A"/>
    <w:rsid w:val="001B1DEC"/>
    <w:rsid w:val="001B3D2E"/>
    <w:rsid w:val="001B4A9A"/>
    <w:rsid w:val="001C296E"/>
    <w:rsid w:val="001C4A7E"/>
    <w:rsid w:val="001C5F57"/>
    <w:rsid w:val="001D5822"/>
    <w:rsid w:val="001E1B0F"/>
    <w:rsid w:val="001E353E"/>
    <w:rsid w:val="001E4973"/>
    <w:rsid w:val="001E7CC3"/>
    <w:rsid w:val="00200788"/>
    <w:rsid w:val="00200BE7"/>
    <w:rsid w:val="0020345B"/>
    <w:rsid w:val="00207CA3"/>
    <w:rsid w:val="00207E26"/>
    <w:rsid w:val="002210FE"/>
    <w:rsid w:val="002325AF"/>
    <w:rsid w:val="002411CE"/>
    <w:rsid w:val="002439AF"/>
    <w:rsid w:val="00254ED4"/>
    <w:rsid w:val="00262240"/>
    <w:rsid w:val="00262AC7"/>
    <w:rsid w:val="00262B24"/>
    <w:rsid w:val="00264437"/>
    <w:rsid w:val="00267E04"/>
    <w:rsid w:val="00273281"/>
    <w:rsid w:val="00282281"/>
    <w:rsid w:val="00287006"/>
    <w:rsid w:val="002924B3"/>
    <w:rsid w:val="002A1869"/>
    <w:rsid w:val="002A2B50"/>
    <w:rsid w:val="002A5C3D"/>
    <w:rsid w:val="002B7D3D"/>
    <w:rsid w:val="002C0F0C"/>
    <w:rsid w:val="002C3D65"/>
    <w:rsid w:val="002C493D"/>
    <w:rsid w:val="002D2815"/>
    <w:rsid w:val="002D28EC"/>
    <w:rsid w:val="002D2A1E"/>
    <w:rsid w:val="002E12F3"/>
    <w:rsid w:val="002E7CC2"/>
    <w:rsid w:val="002F1255"/>
    <w:rsid w:val="002F3D38"/>
    <w:rsid w:val="00300365"/>
    <w:rsid w:val="003017CE"/>
    <w:rsid w:val="00307C35"/>
    <w:rsid w:val="00317885"/>
    <w:rsid w:val="00320083"/>
    <w:rsid w:val="003405E8"/>
    <w:rsid w:val="00340B45"/>
    <w:rsid w:val="003423C8"/>
    <w:rsid w:val="0034252A"/>
    <w:rsid w:val="003445D4"/>
    <w:rsid w:val="0034691A"/>
    <w:rsid w:val="003560CA"/>
    <w:rsid w:val="003563FF"/>
    <w:rsid w:val="00356D0D"/>
    <w:rsid w:val="00363899"/>
    <w:rsid w:val="0036427E"/>
    <w:rsid w:val="0036581D"/>
    <w:rsid w:val="00367342"/>
    <w:rsid w:val="003701C5"/>
    <w:rsid w:val="0037537B"/>
    <w:rsid w:val="003768D0"/>
    <w:rsid w:val="003812E7"/>
    <w:rsid w:val="003832A8"/>
    <w:rsid w:val="00383CB6"/>
    <w:rsid w:val="00386E82"/>
    <w:rsid w:val="003909A3"/>
    <w:rsid w:val="0039212E"/>
    <w:rsid w:val="003A0A69"/>
    <w:rsid w:val="003A37E8"/>
    <w:rsid w:val="003B3E8A"/>
    <w:rsid w:val="003B6FD4"/>
    <w:rsid w:val="003C1694"/>
    <w:rsid w:val="003C49AB"/>
    <w:rsid w:val="003D0F90"/>
    <w:rsid w:val="003D5737"/>
    <w:rsid w:val="003E5309"/>
    <w:rsid w:val="003E728D"/>
    <w:rsid w:val="003F6785"/>
    <w:rsid w:val="00404DF7"/>
    <w:rsid w:val="00415C02"/>
    <w:rsid w:val="00417AF9"/>
    <w:rsid w:val="004233C9"/>
    <w:rsid w:val="00423F32"/>
    <w:rsid w:val="00424024"/>
    <w:rsid w:val="00427127"/>
    <w:rsid w:val="0043324A"/>
    <w:rsid w:val="00434829"/>
    <w:rsid w:val="0043686E"/>
    <w:rsid w:val="004438AE"/>
    <w:rsid w:val="00451A87"/>
    <w:rsid w:val="00453FA1"/>
    <w:rsid w:val="004546FA"/>
    <w:rsid w:val="00454C47"/>
    <w:rsid w:val="00454EBC"/>
    <w:rsid w:val="00457E40"/>
    <w:rsid w:val="00462D82"/>
    <w:rsid w:val="004649B9"/>
    <w:rsid w:val="00465AE9"/>
    <w:rsid w:val="00474F8C"/>
    <w:rsid w:val="00475626"/>
    <w:rsid w:val="004A2909"/>
    <w:rsid w:val="004C4B37"/>
    <w:rsid w:val="004D44E4"/>
    <w:rsid w:val="004D5FE8"/>
    <w:rsid w:val="004D74F7"/>
    <w:rsid w:val="004E2DB5"/>
    <w:rsid w:val="004E7BE1"/>
    <w:rsid w:val="004F0FF6"/>
    <w:rsid w:val="004F18BE"/>
    <w:rsid w:val="004F26E5"/>
    <w:rsid w:val="004F3585"/>
    <w:rsid w:val="004F6471"/>
    <w:rsid w:val="005018EF"/>
    <w:rsid w:val="00505887"/>
    <w:rsid w:val="0051037A"/>
    <w:rsid w:val="00512BD2"/>
    <w:rsid w:val="00527847"/>
    <w:rsid w:val="005376A0"/>
    <w:rsid w:val="005421AD"/>
    <w:rsid w:val="0054247C"/>
    <w:rsid w:val="005425E6"/>
    <w:rsid w:val="0054289F"/>
    <w:rsid w:val="00560AEC"/>
    <w:rsid w:val="0056652A"/>
    <w:rsid w:val="0057620B"/>
    <w:rsid w:val="00581B43"/>
    <w:rsid w:val="00583FEA"/>
    <w:rsid w:val="00585526"/>
    <w:rsid w:val="00587F67"/>
    <w:rsid w:val="00592C89"/>
    <w:rsid w:val="00593E82"/>
    <w:rsid w:val="005B099D"/>
    <w:rsid w:val="005B7330"/>
    <w:rsid w:val="005C3F8A"/>
    <w:rsid w:val="005D268D"/>
    <w:rsid w:val="005D6160"/>
    <w:rsid w:val="005E2C3C"/>
    <w:rsid w:val="005E2E1B"/>
    <w:rsid w:val="005E4558"/>
    <w:rsid w:val="005E5BFA"/>
    <w:rsid w:val="005E7397"/>
    <w:rsid w:val="005F3930"/>
    <w:rsid w:val="005F5F97"/>
    <w:rsid w:val="00601B3C"/>
    <w:rsid w:val="00604C12"/>
    <w:rsid w:val="00614E01"/>
    <w:rsid w:val="006169D7"/>
    <w:rsid w:val="006222AB"/>
    <w:rsid w:val="00626914"/>
    <w:rsid w:val="00630946"/>
    <w:rsid w:val="00631F39"/>
    <w:rsid w:val="00633F01"/>
    <w:rsid w:val="006341A1"/>
    <w:rsid w:val="00635E9C"/>
    <w:rsid w:val="00637656"/>
    <w:rsid w:val="00637DAB"/>
    <w:rsid w:val="00646E31"/>
    <w:rsid w:val="00650D1F"/>
    <w:rsid w:val="006560F3"/>
    <w:rsid w:val="006561BC"/>
    <w:rsid w:val="006577AD"/>
    <w:rsid w:val="00661D83"/>
    <w:rsid w:val="006628C3"/>
    <w:rsid w:val="00663969"/>
    <w:rsid w:val="00675087"/>
    <w:rsid w:val="006849A4"/>
    <w:rsid w:val="00687BC4"/>
    <w:rsid w:val="006901F0"/>
    <w:rsid w:val="00691BFB"/>
    <w:rsid w:val="0069387B"/>
    <w:rsid w:val="00695D34"/>
    <w:rsid w:val="00696645"/>
    <w:rsid w:val="006A0731"/>
    <w:rsid w:val="006A09BC"/>
    <w:rsid w:val="006A16B8"/>
    <w:rsid w:val="006A26FE"/>
    <w:rsid w:val="006A2CB0"/>
    <w:rsid w:val="006B6F1D"/>
    <w:rsid w:val="006C2577"/>
    <w:rsid w:val="006C65EF"/>
    <w:rsid w:val="006D0BF1"/>
    <w:rsid w:val="006D1377"/>
    <w:rsid w:val="006D28D0"/>
    <w:rsid w:val="006E6B22"/>
    <w:rsid w:val="006F098B"/>
    <w:rsid w:val="00704D9D"/>
    <w:rsid w:val="00710B18"/>
    <w:rsid w:val="007161B1"/>
    <w:rsid w:val="007245FB"/>
    <w:rsid w:val="00734B58"/>
    <w:rsid w:val="00750D9F"/>
    <w:rsid w:val="00760E16"/>
    <w:rsid w:val="00764959"/>
    <w:rsid w:val="00765411"/>
    <w:rsid w:val="00765AA5"/>
    <w:rsid w:val="00767934"/>
    <w:rsid w:val="00770D9C"/>
    <w:rsid w:val="00784EAD"/>
    <w:rsid w:val="007872C4"/>
    <w:rsid w:val="007A3BC9"/>
    <w:rsid w:val="007B1338"/>
    <w:rsid w:val="007B33D0"/>
    <w:rsid w:val="007C0902"/>
    <w:rsid w:val="007C1D4F"/>
    <w:rsid w:val="007C7C29"/>
    <w:rsid w:val="007D003D"/>
    <w:rsid w:val="007D0065"/>
    <w:rsid w:val="007D4323"/>
    <w:rsid w:val="007D49D3"/>
    <w:rsid w:val="007D5C8D"/>
    <w:rsid w:val="007D6624"/>
    <w:rsid w:val="007E120A"/>
    <w:rsid w:val="007E4BF3"/>
    <w:rsid w:val="007E652E"/>
    <w:rsid w:val="007F1AB1"/>
    <w:rsid w:val="007F1E05"/>
    <w:rsid w:val="007F207C"/>
    <w:rsid w:val="00805073"/>
    <w:rsid w:val="008054DB"/>
    <w:rsid w:val="00812750"/>
    <w:rsid w:val="008150AB"/>
    <w:rsid w:val="008150ED"/>
    <w:rsid w:val="0081555F"/>
    <w:rsid w:val="00816E7D"/>
    <w:rsid w:val="00827B81"/>
    <w:rsid w:val="00827DB9"/>
    <w:rsid w:val="00841EE1"/>
    <w:rsid w:val="00842204"/>
    <w:rsid w:val="008429FE"/>
    <w:rsid w:val="008434D0"/>
    <w:rsid w:val="00844F03"/>
    <w:rsid w:val="00845014"/>
    <w:rsid w:val="0084572E"/>
    <w:rsid w:val="00846FAB"/>
    <w:rsid w:val="00856B32"/>
    <w:rsid w:val="008610B7"/>
    <w:rsid w:val="00863929"/>
    <w:rsid w:val="0086522B"/>
    <w:rsid w:val="0086526E"/>
    <w:rsid w:val="0087618C"/>
    <w:rsid w:val="008825D1"/>
    <w:rsid w:val="0088501A"/>
    <w:rsid w:val="0088538E"/>
    <w:rsid w:val="00887788"/>
    <w:rsid w:val="008921EC"/>
    <w:rsid w:val="00893279"/>
    <w:rsid w:val="008960CD"/>
    <w:rsid w:val="008A02F6"/>
    <w:rsid w:val="008A1048"/>
    <w:rsid w:val="008A5AFF"/>
    <w:rsid w:val="008A6175"/>
    <w:rsid w:val="008B4388"/>
    <w:rsid w:val="008C0681"/>
    <w:rsid w:val="008C2B9F"/>
    <w:rsid w:val="008E1F81"/>
    <w:rsid w:val="008F0B37"/>
    <w:rsid w:val="0090053F"/>
    <w:rsid w:val="00900C8B"/>
    <w:rsid w:val="00903D66"/>
    <w:rsid w:val="00911F70"/>
    <w:rsid w:val="00913624"/>
    <w:rsid w:val="00916D3C"/>
    <w:rsid w:val="00924AB1"/>
    <w:rsid w:val="00926A8A"/>
    <w:rsid w:val="00936196"/>
    <w:rsid w:val="0094107A"/>
    <w:rsid w:val="009472B5"/>
    <w:rsid w:val="0096318F"/>
    <w:rsid w:val="009675D9"/>
    <w:rsid w:val="0097129C"/>
    <w:rsid w:val="00971F80"/>
    <w:rsid w:val="00973FCF"/>
    <w:rsid w:val="00981F64"/>
    <w:rsid w:val="00985B4D"/>
    <w:rsid w:val="00987E6D"/>
    <w:rsid w:val="009916F3"/>
    <w:rsid w:val="009949A8"/>
    <w:rsid w:val="009A0611"/>
    <w:rsid w:val="009A0B89"/>
    <w:rsid w:val="009A351D"/>
    <w:rsid w:val="009A415A"/>
    <w:rsid w:val="009A4A70"/>
    <w:rsid w:val="009A4FEF"/>
    <w:rsid w:val="009B179A"/>
    <w:rsid w:val="009B17DD"/>
    <w:rsid w:val="009B41D9"/>
    <w:rsid w:val="009C3D12"/>
    <w:rsid w:val="009D1E76"/>
    <w:rsid w:val="009D215D"/>
    <w:rsid w:val="009D60F7"/>
    <w:rsid w:val="009E23B6"/>
    <w:rsid w:val="009E40EA"/>
    <w:rsid w:val="009E72E7"/>
    <w:rsid w:val="009F29F5"/>
    <w:rsid w:val="009F512C"/>
    <w:rsid w:val="009F6571"/>
    <w:rsid w:val="00A04B83"/>
    <w:rsid w:val="00A107C0"/>
    <w:rsid w:val="00A1578E"/>
    <w:rsid w:val="00A16F43"/>
    <w:rsid w:val="00A23E2C"/>
    <w:rsid w:val="00A27A7C"/>
    <w:rsid w:val="00A350EC"/>
    <w:rsid w:val="00A41470"/>
    <w:rsid w:val="00A526A6"/>
    <w:rsid w:val="00A65F0D"/>
    <w:rsid w:val="00A83CE4"/>
    <w:rsid w:val="00AA64F3"/>
    <w:rsid w:val="00AB4E7B"/>
    <w:rsid w:val="00AC6A72"/>
    <w:rsid w:val="00AD01F1"/>
    <w:rsid w:val="00AD0C9E"/>
    <w:rsid w:val="00AE45A6"/>
    <w:rsid w:val="00AE6346"/>
    <w:rsid w:val="00AF0EF7"/>
    <w:rsid w:val="00AF1FD2"/>
    <w:rsid w:val="00AF5463"/>
    <w:rsid w:val="00B06AA2"/>
    <w:rsid w:val="00B12C59"/>
    <w:rsid w:val="00B16527"/>
    <w:rsid w:val="00B209BE"/>
    <w:rsid w:val="00B21E58"/>
    <w:rsid w:val="00B27EB5"/>
    <w:rsid w:val="00B37949"/>
    <w:rsid w:val="00B414F3"/>
    <w:rsid w:val="00B45992"/>
    <w:rsid w:val="00B47314"/>
    <w:rsid w:val="00B5086E"/>
    <w:rsid w:val="00B5176D"/>
    <w:rsid w:val="00B51DAD"/>
    <w:rsid w:val="00B53DCA"/>
    <w:rsid w:val="00B62AE0"/>
    <w:rsid w:val="00B63697"/>
    <w:rsid w:val="00B64F46"/>
    <w:rsid w:val="00B65185"/>
    <w:rsid w:val="00B812EA"/>
    <w:rsid w:val="00B85607"/>
    <w:rsid w:val="00B941B8"/>
    <w:rsid w:val="00BB14A7"/>
    <w:rsid w:val="00BB3806"/>
    <w:rsid w:val="00BC3DB0"/>
    <w:rsid w:val="00BC4959"/>
    <w:rsid w:val="00BC528E"/>
    <w:rsid w:val="00BC5863"/>
    <w:rsid w:val="00BD4938"/>
    <w:rsid w:val="00BD5192"/>
    <w:rsid w:val="00BE2AD4"/>
    <w:rsid w:val="00BF11F7"/>
    <w:rsid w:val="00C03CCD"/>
    <w:rsid w:val="00C07612"/>
    <w:rsid w:val="00C16F0C"/>
    <w:rsid w:val="00C17547"/>
    <w:rsid w:val="00C17B70"/>
    <w:rsid w:val="00C375E6"/>
    <w:rsid w:val="00C433E3"/>
    <w:rsid w:val="00C45A09"/>
    <w:rsid w:val="00C525EC"/>
    <w:rsid w:val="00C52C1E"/>
    <w:rsid w:val="00C569E7"/>
    <w:rsid w:val="00C576F4"/>
    <w:rsid w:val="00C60BE6"/>
    <w:rsid w:val="00C704BC"/>
    <w:rsid w:val="00C73EC9"/>
    <w:rsid w:val="00C77C0C"/>
    <w:rsid w:val="00C80392"/>
    <w:rsid w:val="00C85BBD"/>
    <w:rsid w:val="00C926B8"/>
    <w:rsid w:val="00C93D92"/>
    <w:rsid w:val="00C966B0"/>
    <w:rsid w:val="00CA249D"/>
    <w:rsid w:val="00CA327A"/>
    <w:rsid w:val="00CB3B06"/>
    <w:rsid w:val="00CB4694"/>
    <w:rsid w:val="00CB54E1"/>
    <w:rsid w:val="00CC2C6E"/>
    <w:rsid w:val="00CD15D6"/>
    <w:rsid w:val="00CD3F9E"/>
    <w:rsid w:val="00CD56E3"/>
    <w:rsid w:val="00D03952"/>
    <w:rsid w:val="00D047F5"/>
    <w:rsid w:val="00D067B0"/>
    <w:rsid w:val="00D277DE"/>
    <w:rsid w:val="00D30EB5"/>
    <w:rsid w:val="00D34422"/>
    <w:rsid w:val="00D42C13"/>
    <w:rsid w:val="00D51CFC"/>
    <w:rsid w:val="00D529EE"/>
    <w:rsid w:val="00D53978"/>
    <w:rsid w:val="00D54C92"/>
    <w:rsid w:val="00D56159"/>
    <w:rsid w:val="00D713C9"/>
    <w:rsid w:val="00D71EF5"/>
    <w:rsid w:val="00D75A7C"/>
    <w:rsid w:val="00D91DB0"/>
    <w:rsid w:val="00D926F9"/>
    <w:rsid w:val="00D93F85"/>
    <w:rsid w:val="00DA1CCC"/>
    <w:rsid w:val="00DA31C5"/>
    <w:rsid w:val="00DA4F1A"/>
    <w:rsid w:val="00DA5D04"/>
    <w:rsid w:val="00DA6C61"/>
    <w:rsid w:val="00DB21EB"/>
    <w:rsid w:val="00DB3F88"/>
    <w:rsid w:val="00DB6ACB"/>
    <w:rsid w:val="00DC0015"/>
    <w:rsid w:val="00DC0507"/>
    <w:rsid w:val="00DC0950"/>
    <w:rsid w:val="00DC193C"/>
    <w:rsid w:val="00DD2966"/>
    <w:rsid w:val="00DD63EB"/>
    <w:rsid w:val="00DD6C53"/>
    <w:rsid w:val="00DE39B4"/>
    <w:rsid w:val="00E01A44"/>
    <w:rsid w:val="00E1609E"/>
    <w:rsid w:val="00E20ACE"/>
    <w:rsid w:val="00E223FF"/>
    <w:rsid w:val="00E24AA1"/>
    <w:rsid w:val="00E25042"/>
    <w:rsid w:val="00E409F7"/>
    <w:rsid w:val="00E433C0"/>
    <w:rsid w:val="00E56FAE"/>
    <w:rsid w:val="00E669F6"/>
    <w:rsid w:val="00E82615"/>
    <w:rsid w:val="00E94C5E"/>
    <w:rsid w:val="00EA1AC8"/>
    <w:rsid w:val="00EA1F23"/>
    <w:rsid w:val="00EA4B2C"/>
    <w:rsid w:val="00EA57E2"/>
    <w:rsid w:val="00EA7B6B"/>
    <w:rsid w:val="00EB2E40"/>
    <w:rsid w:val="00EB3550"/>
    <w:rsid w:val="00EB55C5"/>
    <w:rsid w:val="00EC0F7A"/>
    <w:rsid w:val="00EC303D"/>
    <w:rsid w:val="00EC4825"/>
    <w:rsid w:val="00ED2172"/>
    <w:rsid w:val="00ED2534"/>
    <w:rsid w:val="00EE112D"/>
    <w:rsid w:val="00EE569D"/>
    <w:rsid w:val="00EE7DF5"/>
    <w:rsid w:val="00EF2306"/>
    <w:rsid w:val="00EF4224"/>
    <w:rsid w:val="00F06225"/>
    <w:rsid w:val="00F127E9"/>
    <w:rsid w:val="00F2786D"/>
    <w:rsid w:val="00F41C32"/>
    <w:rsid w:val="00F44906"/>
    <w:rsid w:val="00F46203"/>
    <w:rsid w:val="00F51D97"/>
    <w:rsid w:val="00F532C1"/>
    <w:rsid w:val="00F63F62"/>
    <w:rsid w:val="00F7148F"/>
    <w:rsid w:val="00F73646"/>
    <w:rsid w:val="00F758BB"/>
    <w:rsid w:val="00F761DB"/>
    <w:rsid w:val="00F903AB"/>
    <w:rsid w:val="00F90718"/>
    <w:rsid w:val="00F918F7"/>
    <w:rsid w:val="00F93D8E"/>
    <w:rsid w:val="00F957A3"/>
    <w:rsid w:val="00F96DFC"/>
    <w:rsid w:val="00FA0118"/>
    <w:rsid w:val="00FA68EC"/>
    <w:rsid w:val="00FA704B"/>
    <w:rsid w:val="00FB21E2"/>
    <w:rsid w:val="00FB3341"/>
    <w:rsid w:val="00FB72CE"/>
    <w:rsid w:val="00FC2DD1"/>
    <w:rsid w:val="00FC36AF"/>
    <w:rsid w:val="00FC5A62"/>
    <w:rsid w:val="00FD347D"/>
    <w:rsid w:val="00FD712B"/>
    <w:rsid w:val="00FE323C"/>
    <w:rsid w:val="00FE50F5"/>
    <w:rsid w:val="00FF0C06"/>
    <w:rsid w:val="00FF2170"/>
    <w:rsid w:val="00FF2716"/>
    <w:rsid w:val="00FF343B"/>
    <w:rsid w:val="00FF5AC0"/>
    <w:rsid w:val="00FF65CF"/>
    <w:rsid w:val="00FF65F5"/>
    <w:rsid w:val="021D57D0"/>
    <w:rsid w:val="050A232D"/>
    <w:rsid w:val="0A6BB84D"/>
    <w:rsid w:val="0ACD9DDC"/>
    <w:rsid w:val="0DD714DF"/>
    <w:rsid w:val="10AF8EDA"/>
    <w:rsid w:val="19BCA7DF"/>
    <w:rsid w:val="19D88C40"/>
    <w:rsid w:val="1E03689D"/>
    <w:rsid w:val="1F6DE176"/>
    <w:rsid w:val="1F9F38FE"/>
    <w:rsid w:val="202C1535"/>
    <w:rsid w:val="21C01283"/>
    <w:rsid w:val="24A6E1FE"/>
    <w:rsid w:val="25F35E92"/>
    <w:rsid w:val="30E88B64"/>
    <w:rsid w:val="3248BA08"/>
    <w:rsid w:val="34702CE6"/>
    <w:rsid w:val="35636881"/>
    <w:rsid w:val="3A1839BA"/>
    <w:rsid w:val="3AE6D498"/>
    <w:rsid w:val="3B84AED2"/>
    <w:rsid w:val="3DF1756E"/>
    <w:rsid w:val="42874235"/>
    <w:rsid w:val="43F47647"/>
    <w:rsid w:val="460FDCC9"/>
    <w:rsid w:val="47F44B04"/>
    <w:rsid w:val="52EA15A7"/>
    <w:rsid w:val="5407D10F"/>
    <w:rsid w:val="56270A04"/>
    <w:rsid w:val="5A49019A"/>
    <w:rsid w:val="5B104A3A"/>
    <w:rsid w:val="5E39E2A8"/>
    <w:rsid w:val="5E4EFBEB"/>
    <w:rsid w:val="5FDAC684"/>
    <w:rsid w:val="617FD2F3"/>
    <w:rsid w:val="639E1B73"/>
    <w:rsid w:val="64FE57A7"/>
    <w:rsid w:val="68109ABF"/>
    <w:rsid w:val="69BE2AE5"/>
    <w:rsid w:val="7086ACB5"/>
    <w:rsid w:val="723F4F0F"/>
    <w:rsid w:val="786F75E7"/>
    <w:rsid w:val="7AC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B3AC4D"/>
  <w15:docId w15:val="{6E60882F-4149-41FD-9D33-3BF4DAE5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F7"/>
    <w:pPr>
      <w:ind w:left="720"/>
      <w:contextualSpacing/>
    </w:pPr>
  </w:style>
  <w:style w:type="table" w:styleId="TableGrid">
    <w:name w:val="Table Grid"/>
    <w:basedOn w:val="TableNormal"/>
    <w:uiPriority w:val="39"/>
    <w:rsid w:val="0045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C4"/>
  </w:style>
  <w:style w:type="paragraph" w:styleId="Footer">
    <w:name w:val="footer"/>
    <w:basedOn w:val="Normal"/>
    <w:link w:val="FooterChar"/>
    <w:uiPriority w:val="99"/>
    <w:unhideWhenUsed/>
    <w:rsid w:val="00787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C4"/>
  </w:style>
  <w:style w:type="paragraph" w:customStyle="1" w:styleId="paragraph">
    <w:name w:val="paragraph"/>
    <w:basedOn w:val="Normal"/>
    <w:rsid w:val="00365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581D"/>
  </w:style>
  <w:style w:type="character" w:customStyle="1" w:styleId="eop">
    <w:name w:val="eop"/>
    <w:basedOn w:val="DefaultParagraphFont"/>
    <w:rsid w:val="0036581D"/>
  </w:style>
  <w:style w:type="table" w:customStyle="1" w:styleId="TableGrid1">
    <w:name w:val="Table Grid1"/>
    <w:basedOn w:val="TableNormal"/>
    <w:next w:val="TableGrid"/>
    <w:uiPriority w:val="59"/>
    <w:unhideWhenUsed/>
    <w:rsid w:val="008434D0"/>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6D"/>
    <w:rPr>
      <w:color w:val="0563C1" w:themeColor="hyperlink"/>
      <w:u w:val="single"/>
    </w:rPr>
  </w:style>
  <w:style w:type="character" w:customStyle="1" w:styleId="UnresolvedMention1">
    <w:name w:val="Unresolved Mention1"/>
    <w:basedOn w:val="DefaultParagraphFont"/>
    <w:uiPriority w:val="99"/>
    <w:semiHidden/>
    <w:unhideWhenUsed/>
    <w:rsid w:val="00F2786D"/>
    <w:rPr>
      <w:color w:val="605E5C"/>
      <w:shd w:val="clear" w:color="auto" w:fill="E1DFDD"/>
    </w:rPr>
  </w:style>
  <w:style w:type="paragraph" w:styleId="Revision">
    <w:name w:val="Revision"/>
    <w:hidden/>
    <w:uiPriority w:val="99"/>
    <w:semiHidden/>
    <w:rsid w:val="00FF2170"/>
    <w:pPr>
      <w:spacing w:after="0" w:line="240" w:lineRule="auto"/>
    </w:pPr>
  </w:style>
  <w:style w:type="paragraph" w:styleId="BalloonText">
    <w:name w:val="Balloon Text"/>
    <w:basedOn w:val="Normal"/>
    <w:link w:val="BalloonTextChar"/>
    <w:uiPriority w:val="99"/>
    <w:semiHidden/>
    <w:unhideWhenUsed/>
    <w:rsid w:val="00B5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5314">
      <w:bodyDiv w:val="1"/>
      <w:marLeft w:val="0"/>
      <w:marRight w:val="0"/>
      <w:marTop w:val="0"/>
      <w:marBottom w:val="0"/>
      <w:divBdr>
        <w:top w:val="none" w:sz="0" w:space="0" w:color="auto"/>
        <w:left w:val="none" w:sz="0" w:space="0" w:color="auto"/>
        <w:bottom w:val="none" w:sz="0" w:space="0" w:color="auto"/>
        <w:right w:val="none" w:sz="0" w:space="0" w:color="auto"/>
      </w:divBdr>
      <w:divsChild>
        <w:div w:id="1684434358">
          <w:marLeft w:val="0"/>
          <w:marRight w:val="0"/>
          <w:marTop w:val="0"/>
          <w:marBottom w:val="0"/>
          <w:divBdr>
            <w:top w:val="none" w:sz="0" w:space="0" w:color="auto"/>
            <w:left w:val="none" w:sz="0" w:space="0" w:color="auto"/>
            <w:bottom w:val="none" w:sz="0" w:space="0" w:color="auto"/>
            <w:right w:val="none" w:sz="0" w:space="0" w:color="auto"/>
          </w:divBdr>
          <w:divsChild>
            <w:div w:id="122433835">
              <w:marLeft w:val="0"/>
              <w:marRight w:val="0"/>
              <w:marTop w:val="0"/>
              <w:marBottom w:val="0"/>
              <w:divBdr>
                <w:top w:val="none" w:sz="0" w:space="0" w:color="auto"/>
                <w:left w:val="none" w:sz="0" w:space="0" w:color="auto"/>
                <w:bottom w:val="none" w:sz="0" w:space="0" w:color="auto"/>
                <w:right w:val="none" w:sz="0" w:space="0" w:color="auto"/>
              </w:divBdr>
            </w:div>
            <w:div w:id="1159422198">
              <w:marLeft w:val="0"/>
              <w:marRight w:val="0"/>
              <w:marTop w:val="0"/>
              <w:marBottom w:val="0"/>
              <w:divBdr>
                <w:top w:val="none" w:sz="0" w:space="0" w:color="auto"/>
                <w:left w:val="none" w:sz="0" w:space="0" w:color="auto"/>
                <w:bottom w:val="none" w:sz="0" w:space="0" w:color="auto"/>
                <w:right w:val="none" w:sz="0" w:space="0" w:color="auto"/>
              </w:divBdr>
            </w:div>
            <w:div w:id="1485901389">
              <w:marLeft w:val="0"/>
              <w:marRight w:val="0"/>
              <w:marTop w:val="0"/>
              <w:marBottom w:val="0"/>
              <w:divBdr>
                <w:top w:val="none" w:sz="0" w:space="0" w:color="auto"/>
                <w:left w:val="none" w:sz="0" w:space="0" w:color="auto"/>
                <w:bottom w:val="none" w:sz="0" w:space="0" w:color="auto"/>
                <w:right w:val="none" w:sz="0" w:space="0" w:color="auto"/>
              </w:divBdr>
            </w:div>
            <w:div w:id="807092518">
              <w:marLeft w:val="0"/>
              <w:marRight w:val="0"/>
              <w:marTop w:val="0"/>
              <w:marBottom w:val="0"/>
              <w:divBdr>
                <w:top w:val="none" w:sz="0" w:space="0" w:color="auto"/>
                <w:left w:val="none" w:sz="0" w:space="0" w:color="auto"/>
                <w:bottom w:val="none" w:sz="0" w:space="0" w:color="auto"/>
                <w:right w:val="none" w:sz="0" w:space="0" w:color="auto"/>
              </w:divBdr>
            </w:div>
            <w:div w:id="1833374871">
              <w:marLeft w:val="0"/>
              <w:marRight w:val="0"/>
              <w:marTop w:val="0"/>
              <w:marBottom w:val="0"/>
              <w:divBdr>
                <w:top w:val="none" w:sz="0" w:space="0" w:color="auto"/>
                <w:left w:val="none" w:sz="0" w:space="0" w:color="auto"/>
                <w:bottom w:val="none" w:sz="0" w:space="0" w:color="auto"/>
                <w:right w:val="none" w:sz="0" w:space="0" w:color="auto"/>
              </w:divBdr>
            </w:div>
          </w:divsChild>
        </w:div>
        <w:div w:id="1420101109">
          <w:marLeft w:val="0"/>
          <w:marRight w:val="0"/>
          <w:marTop w:val="0"/>
          <w:marBottom w:val="0"/>
          <w:divBdr>
            <w:top w:val="none" w:sz="0" w:space="0" w:color="auto"/>
            <w:left w:val="none" w:sz="0" w:space="0" w:color="auto"/>
            <w:bottom w:val="none" w:sz="0" w:space="0" w:color="auto"/>
            <w:right w:val="none" w:sz="0" w:space="0" w:color="auto"/>
          </w:divBdr>
          <w:divsChild>
            <w:div w:id="177735926">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840387927">
              <w:marLeft w:val="0"/>
              <w:marRight w:val="0"/>
              <w:marTop w:val="0"/>
              <w:marBottom w:val="0"/>
              <w:divBdr>
                <w:top w:val="none" w:sz="0" w:space="0" w:color="auto"/>
                <w:left w:val="none" w:sz="0" w:space="0" w:color="auto"/>
                <w:bottom w:val="none" w:sz="0" w:space="0" w:color="auto"/>
                <w:right w:val="none" w:sz="0" w:space="0" w:color="auto"/>
              </w:divBdr>
            </w:div>
            <w:div w:id="2025668225">
              <w:marLeft w:val="0"/>
              <w:marRight w:val="0"/>
              <w:marTop w:val="0"/>
              <w:marBottom w:val="0"/>
              <w:divBdr>
                <w:top w:val="none" w:sz="0" w:space="0" w:color="auto"/>
                <w:left w:val="none" w:sz="0" w:space="0" w:color="auto"/>
                <w:bottom w:val="none" w:sz="0" w:space="0" w:color="auto"/>
                <w:right w:val="none" w:sz="0" w:space="0" w:color="auto"/>
              </w:divBdr>
            </w:div>
            <w:div w:id="1175653659">
              <w:marLeft w:val="0"/>
              <w:marRight w:val="0"/>
              <w:marTop w:val="0"/>
              <w:marBottom w:val="0"/>
              <w:divBdr>
                <w:top w:val="none" w:sz="0" w:space="0" w:color="auto"/>
                <w:left w:val="none" w:sz="0" w:space="0" w:color="auto"/>
                <w:bottom w:val="none" w:sz="0" w:space="0" w:color="auto"/>
                <w:right w:val="none" w:sz="0" w:space="0" w:color="auto"/>
              </w:divBdr>
            </w:div>
          </w:divsChild>
        </w:div>
        <w:div w:id="55520895">
          <w:marLeft w:val="0"/>
          <w:marRight w:val="0"/>
          <w:marTop w:val="0"/>
          <w:marBottom w:val="0"/>
          <w:divBdr>
            <w:top w:val="none" w:sz="0" w:space="0" w:color="auto"/>
            <w:left w:val="none" w:sz="0" w:space="0" w:color="auto"/>
            <w:bottom w:val="none" w:sz="0" w:space="0" w:color="auto"/>
            <w:right w:val="none" w:sz="0" w:space="0" w:color="auto"/>
          </w:divBdr>
        </w:div>
      </w:divsChild>
    </w:div>
    <w:div w:id="18785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_x0020_NOT_x0020_USE_x0020_THIS_x0020_FOLDER xmlns="49b40b59-b3c4-41fc-857f-9f1632628cca" xsi:nil="true"/>
    <FromTWtoattendees xmlns="49b40b59-b3c4-41fc-857f-9f1632628cca" xsi:nil="true"/>
    <DateTime xmlns="49b40b59-b3c4-41fc-857f-9f1632628cca" xsi:nil="true"/>
    <Office xmlns="49b40b59-b3c4-41fc-857f-9f1632628cca">Severn</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7" ma:contentTypeDescription="Create a new document." ma:contentTypeScope="" ma:versionID="14e0d567825e03de876721a3c6db9c93">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aa6ef9db0e107e146ce5912be62af5db"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DO_x0020_NOT_x0020_USE_x0020_THIS_x0020_FOLDER" minOccurs="0"/>
                <xsd:element ref="ns2:MediaServiceGenerationTime" minOccurs="0"/>
                <xsd:element ref="ns2:MediaServiceEventHashCode" minOccurs="0"/>
                <xsd:element ref="ns2:MediaServiceLocation" minOccurs="0"/>
                <xsd:element ref="ns2:Office" minOccurs="0"/>
                <xsd:element ref="ns2:MediaServiceAutoKeyPoints" minOccurs="0"/>
                <xsd:element ref="ns2:MediaServiceKeyPoints" minOccurs="0"/>
                <xsd:element ref="ns2:FromTWtoattendee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O_x0020_NOT_x0020_USE_x0020_THIS_x0020_FOLDER" ma:index="15" nillable="true" ma:displayName="DO NOT USE THIS FOLDER" ma:description="T" ma:internalName="DO_x0020_NOT_x0020_USE_x0020_THIS_x0020_FOLDER">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ffice" ma:index="19" nillable="true" ma:displayName="Office" ma:default="Severn" ma:format="Dropdown" ma:internalName="Office">
      <xsd:simpleType>
        <xsd:restriction base="dms:Choice">
          <xsd:enumeration value="Severn"/>
          <xsd:enumeration value="Peninsul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romTWtoattendees" ma:index="22" nillable="true" ma:displayName="From TW to attendees" ma:description="Re teaching 020221" ma:format="DateOnly" ma:internalName="FromTWtoattendees">
      <xsd:simpleType>
        <xsd:restriction base="dms:DateTime"/>
      </xsd:simpleType>
    </xsd:element>
    <xsd:element name="DateTime" ma:index="23" nillable="true" ma:displayName="Date &amp; Time" ma:format="DateOnly" ma:internalName="Date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486D-7833-4423-9AE4-A1A9E00EF763}">
  <ds:schemaRefs>
    <ds:schemaRef ds:uri="http://schemas.microsoft.com/office/2006/metadata/properties"/>
    <ds:schemaRef ds:uri="http://schemas.microsoft.com/office/infopath/2007/PartnerControls"/>
    <ds:schemaRef ds:uri="49b40b59-b3c4-41fc-857f-9f1632628cca"/>
  </ds:schemaRefs>
</ds:datastoreItem>
</file>

<file path=customXml/itemProps2.xml><?xml version="1.0" encoding="utf-8"?>
<ds:datastoreItem xmlns:ds="http://schemas.openxmlformats.org/officeDocument/2006/customXml" ds:itemID="{2D24512D-2943-49BA-A097-E07A3F5E6EE7}">
  <ds:schemaRefs>
    <ds:schemaRef ds:uri="http://schemas.microsoft.com/sharepoint/v3/contenttype/forms"/>
  </ds:schemaRefs>
</ds:datastoreItem>
</file>

<file path=customXml/itemProps3.xml><?xml version="1.0" encoding="utf-8"?>
<ds:datastoreItem xmlns:ds="http://schemas.openxmlformats.org/officeDocument/2006/customXml" ds:itemID="{9E012EF1-7516-4084-95CE-FE90AABB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F88EA-0A86-4148-BE35-85CA411A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2040</Words>
  <Characters>11629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Maria Edwards</dc:creator>
  <cp:lastModifiedBy>Jennifer Minford</cp:lastModifiedBy>
  <cp:revision>2</cp:revision>
  <dcterms:created xsi:type="dcterms:W3CDTF">2021-12-07T14:19:00Z</dcterms:created>
  <dcterms:modified xsi:type="dcterms:W3CDTF">2021-12-07T14:19:00Z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