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CF2B" w14:textId="16C8E185" w:rsidR="00B95EC0" w:rsidRDefault="00B66DB6">
      <w:r>
        <w:t>Rationale, Expectations</w:t>
      </w:r>
      <w:r w:rsidR="00F3284A">
        <w:t xml:space="preserve"> and Responsibilities of the Network Mentor/Liaison Role for the HEE SW Simulation Network</w:t>
      </w:r>
    </w:p>
    <w:p w14:paraId="56F9C3AD" w14:textId="75997F3F" w:rsidR="00F3284A" w:rsidRDefault="00F3284A"/>
    <w:p w14:paraId="1CB398F6" w14:textId="30FFDF9F" w:rsidR="00F3284A" w:rsidRDefault="00F3284A"/>
    <w:p w14:paraId="6332B0D3" w14:textId="4E0E1C87" w:rsidR="00F3284A" w:rsidRPr="002809D4" w:rsidRDefault="00F3284A">
      <w:pPr>
        <w:rPr>
          <w:b/>
        </w:rPr>
      </w:pPr>
      <w:r w:rsidRPr="002809D4">
        <w:rPr>
          <w:b/>
        </w:rPr>
        <w:t xml:space="preserve">The </w:t>
      </w:r>
      <w:r w:rsidR="00C66A8D" w:rsidRPr="002809D4">
        <w:rPr>
          <w:b/>
        </w:rPr>
        <w:t>rationale for the role</w:t>
      </w:r>
    </w:p>
    <w:p w14:paraId="76D845ED" w14:textId="54C38D33" w:rsidR="001659F1" w:rsidRDefault="00C66A8D" w:rsidP="001659F1">
      <w:pPr>
        <w:pStyle w:val="ListParagraph"/>
        <w:numPr>
          <w:ilvl w:val="0"/>
          <w:numId w:val="1"/>
        </w:numPr>
      </w:pPr>
      <w:r>
        <w:t>Projects funded need support and assistance in overcoming hurdles</w:t>
      </w:r>
      <w:r w:rsidR="001659F1">
        <w:t>, without this there is increased risk of the project not achieving its goals.</w:t>
      </w:r>
    </w:p>
    <w:p w14:paraId="0E6941DC" w14:textId="4C74568F" w:rsidR="00C66A8D" w:rsidRDefault="00C66A8D" w:rsidP="00C66A8D">
      <w:pPr>
        <w:pStyle w:val="ListParagraph"/>
        <w:numPr>
          <w:ilvl w:val="0"/>
          <w:numId w:val="1"/>
        </w:numPr>
      </w:pPr>
      <w:r>
        <w:t>The Network leadership does not have capacity to provide this to 15+ projects at the same time while also coordinating Network activity, therefore we need individuals from the Network to take on this role.</w:t>
      </w:r>
    </w:p>
    <w:p w14:paraId="2629772E" w14:textId="0FC0E082" w:rsidR="00C66A8D" w:rsidRDefault="00C66A8D" w:rsidP="00C66A8D">
      <w:pPr>
        <w:pStyle w:val="ListParagraph"/>
        <w:numPr>
          <w:ilvl w:val="0"/>
          <w:numId w:val="1"/>
        </w:numPr>
      </w:pPr>
      <w:r>
        <w:t>By having a mentor from a different organisation the project team can have a “critical friend” who can offer advice and may approach problems from a different angle</w:t>
      </w:r>
      <w:r w:rsidR="001659F1">
        <w:t>, facilitating</w:t>
      </w:r>
      <w:r>
        <w:t xml:space="preserve"> innovative </w:t>
      </w:r>
      <w:r w:rsidR="001659F1">
        <w:t>solutions</w:t>
      </w:r>
      <w:r>
        <w:t>.</w:t>
      </w:r>
    </w:p>
    <w:p w14:paraId="4E561BED" w14:textId="75719AD6" w:rsidR="00C66A8D" w:rsidRDefault="00C66A8D" w:rsidP="00C66A8D">
      <w:pPr>
        <w:pStyle w:val="ListParagraph"/>
        <w:numPr>
          <w:ilvl w:val="0"/>
          <w:numId w:val="1"/>
        </w:numPr>
      </w:pPr>
      <w:r>
        <w:t>The mentor roles allow members of the Network the opportunity to develop their skills as mentors/coaches and to develop their experience in project management.</w:t>
      </w:r>
    </w:p>
    <w:p w14:paraId="141A84E4" w14:textId="6FCACD19" w:rsidR="00C66A8D" w:rsidRDefault="00C66A8D" w:rsidP="00C66A8D">
      <w:pPr>
        <w:pStyle w:val="ListParagraph"/>
        <w:numPr>
          <w:ilvl w:val="0"/>
          <w:numId w:val="1"/>
        </w:numPr>
      </w:pPr>
      <w:r>
        <w:t xml:space="preserve">The builds relationships between </w:t>
      </w:r>
      <w:r w:rsidR="00C31122">
        <w:t>organisations</w:t>
      </w:r>
      <w:r>
        <w:t xml:space="preserve"> in the Network and hence strengthens the Network.</w:t>
      </w:r>
    </w:p>
    <w:p w14:paraId="0623690D" w14:textId="3017D69F" w:rsidR="00C66A8D" w:rsidRDefault="00C66A8D" w:rsidP="00C66A8D">
      <w:pPr>
        <w:pStyle w:val="ListParagraph"/>
        <w:numPr>
          <w:ilvl w:val="0"/>
          <w:numId w:val="1"/>
        </w:numPr>
      </w:pPr>
      <w:r>
        <w:t xml:space="preserve">This brings more people into direct contact with the </w:t>
      </w:r>
      <w:r w:rsidR="00C31122">
        <w:t>Network and hence builds engagement and membership.</w:t>
      </w:r>
    </w:p>
    <w:p w14:paraId="1D9153B3" w14:textId="55BB6EC7" w:rsidR="00C31122" w:rsidRDefault="00C31122" w:rsidP="00C66A8D">
      <w:pPr>
        <w:pStyle w:val="ListParagraph"/>
        <w:numPr>
          <w:ilvl w:val="0"/>
          <w:numId w:val="1"/>
        </w:numPr>
      </w:pPr>
      <w:r>
        <w:t>We can’t expect people to give their time for this role for free and hence a nominal payment to their organisation is appropriate (similar to payments for sponsoring medical student Specialist Study modules).</w:t>
      </w:r>
    </w:p>
    <w:p w14:paraId="1295B2B2" w14:textId="24BF5FB4" w:rsidR="00C31122" w:rsidRDefault="00C31122" w:rsidP="00C31122"/>
    <w:p w14:paraId="5CC74033" w14:textId="66757FB0" w:rsidR="00C31122" w:rsidRPr="002809D4" w:rsidRDefault="00C31122" w:rsidP="00C31122">
      <w:pPr>
        <w:rPr>
          <w:b/>
        </w:rPr>
      </w:pPr>
      <w:r w:rsidRPr="002809D4">
        <w:rPr>
          <w:b/>
        </w:rPr>
        <w:t>Expectations and Responsibilities of the role</w:t>
      </w:r>
    </w:p>
    <w:p w14:paraId="61BA5F4F" w14:textId="503EFDC7" w:rsidR="001659F1" w:rsidRDefault="001659F1" w:rsidP="00C31122">
      <w:pPr>
        <w:pStyle w:val="ListParagraph"/>
        <w:numPr>
          <w:ilvl w:val="0"/>
          <w:numId w:val="2"/>
        </w:numPr>
      </w:pPr>
      <w:r>
        <w:t>Have experience of SBE and some experience of project management.</w:t>
      </w:r>
    </w:p>
    <w:p w14:paraId="3A4204D7" w14:textId="1B9AA64B" w:rsidR="001659F1" w:rsidRDefault="001659F1" w:rsidP="00C31122">
      <w:pPr>
        <w:pStyle w:val="ListParagraph"/>
        <w:numPr>
          <w:ilvl w:val="0"/>
          <w:numId w:val="2"/>
        </w:numPr>
      </w:pPr>
      <w:r>
        <w:t>Provide advice and guidance on general project management questions and escalate questions on specific technical issues to the Network for assistance.</w:t>
      </w:r>
    </w:p>
    <w:p w14:paraId="6B32B7BF" w14:textId="4A96B206" w:rsidR="001659F1" w:rsidRDefault="001659F1" w:rsidP="00C31122">
      <w:pPr>
        <w:pStyle w:val="ListParagraph"/>
        <w:numPr>
          <w:ilvl w:val="0"/>
          <w:numId w:val="2"/>
        </w:numPr>
      </w:pPr>
      <w:r>
        <w:t xml:space="preserve">Not expected to be an expert on all elements of the project e.g. a project using </w:t>
      </w:r>
      <w:r w:rsidR="002809D4">
        <w:t>HoloLens</w:t>
      </w:r>
      <w:r>
        <w:t xml:space="preserve"> does not need the mentor to be a </w:t>
      </w:r>
      <w:r w:rsidR="002809D4">
        <w:t>HoloLens</w:t>
      </w:r>
      <w:r>
        <w:t xml:space="preserve"> expert.</w:t>
      </w:r>
    </w:p>
    <w:p w14:paraId="5E8F1176" w14:textId="0F79735E" w:rsidR="00FF27F0" w:rsidRDefault="00FF27F0" w:rsidP="00C31122">
      <w:pPr>
        <w:pStyle w:val="ListParagraph"/>
        <w:numPr>
          <w:ilvl w:val="0"/>
          <w:numId w:val="2"/>
        </w:numPr>
      </w:pPr>
      <w:r>
        <w:t>Be the main conduit of information flow between the project leadership and the Network.</w:t>
      </w:r>
    </w:p>
    <w:p w14:paraId="617E203A" w14:textId="77777777" w:rsidR="001659F1" w:rsidRDefault="001659F1" w:rsidP="001659F1">
      <w:pPr>
        <w:pStyle w:val="ListParagraph"/>
        <w:numPr>
          <w:ilvl w:val="0"/>
          <w:numId w:val="2"/>
        </w:numPr>
      </w:pPr>
      <w:r>
        <w:t>Be available for email contact to the project leadership/fellows etc. with expectation of a reply w/in 2 working days.</w:t>
      </w:r>
    </w:p>
    <w:p w14:paraId="40114EF7" w14:textId="77777777" w:rsidR="001659F1" w:rsidRDefault="001659F1" w:rsidP="001659F1">
      <w:pPr>
        <w:pStyle w:val="ListParagraph"/>
        <w:numPr>
          <w:ilvl w:val="0"/>
          <w:numId w:val="2"/>
        </w:numPr>
      </w:pPr>
      <w:r>
        <w:t>Have telephone/virtual meetings with project team at least monthly from when the project is funded to conclusion of the project.</w:t>
      </w:r>
      <w:r w:rsidRPr="001659F1">
        <w:t xml:space="preserve"> </w:t>
      </w:r>
    </w:p>
    <w:p w14:paraId="2104D06C" w14:textId="77777777" w:rsidR="00EF0541" w:rsidRDefault="001659F1" w:rsidP="00EF0541">
      <w:pPr>
        <w:pStyle w:val="ListParagraph"/>
        <w:numPr>
          <w:ilvl w:val="0"/>
          <w:numId w:val="2"/>
        </w:numPr>
      </w:pPr>
      <w:r>
        <w:t>Assist the project leadership with regular project reporting to the Network/PPMO – e.g. read the PID forms and advise any revisions prior to submission.</w:t>
      </w:r>
      <w:r w:rsidR="00EF0541">
        <w:t xml:space="preserve"> </w:t>
      </w:r>
    </w:p>
    <w:p w14:paraId="24BCE10E" w14:textId="77777777" w:rsidR="00EF0541" w:rsidRDefault="00EF0541" w:rsidP="00EF0541">
      <w:pPr>
        <w:pStyle w:val="ListParagraph"/>
      </w:pPr>
    </w:p>
    <w:p w14:paraId="7A71484C" w14:textId="77777777" w:rsidR="002809D4" w:rsidRDefault="002809D4" w:rsidP="00EF0541">
      <w:pPr>
        <w:pStyle w:val="ListParagraph"/>
      </w:pPr>
    </w:p>
    <w:p w14:paraId="10A5275D" w14:textId="77777777" w:rsidR="002809D4" w:rsidRPr="002809D4" w:rsidRDefault="002809D4" w:rsidP="002809D4">
      <w:pPr>
        <w:pStyle w:val="ListParagraph"/>
        <w:tabs>
          <w:tab w:val="left" w:pos="5947"/>
        </w:tabs>
        <w:spacing w:before="120"/>
        <w:ind w:left="450"/>
        <w:rPr>
          <w:rFonts w:cstheme="minorHAnsi"/>
          <w:b/>
          <w:highlight w:val="yellow"/>
        </w:rPr>
      </w:pPr>
      <w:r w:rsidRPr="002809D4">
        <w:rPr>
          <w:rFonts w:cstheme="minorHAnsi"/>
          <w:b/>
          <w:highlight w:val="yellow"/>
        </w:rPr>
        <w:t>Project Management of Simulation Fellowships</w:t>
      </w:r>
    </w:p>
    <w:p w14:paraId="2AE3C559" w14:textId="77777777" w:rsidR="002809D4" w:rsidRPr="002809D4" w:rsidRDefault="002809D4" w:rsidP="002809D4">
      <w:pPr>
        <w:pStyle w:val="ListParagraph"/>
        <w:numPr>
          <w:ilvl w:val="1"/>
          <w:numId w:val="8"/>
        </w:numPr>
        <w:tabs>
          <w:tab w:val="left" w:pos="5947"/>
        </w:tabs>
        <w:spacing w:before="120"/>
        <w:rPr>
          <w:rFonts w:cstheme="minorHAnsi"/>
          <w:highlight w:val="yellow"/>
        </w:rPr>
      </w:pPr>
      <w:r w:rsidRPr="002809D4">
        <w:rPr>
          <w:rFonts w:cstheme="minorHAnsi"/>
          <w:highlight w:val="yellow"/>
        </w:rPr>
        <w:t>Support Simulation Fellows development</w:t>
      </w:r>
    </w:p>
    <w:p w14:paraId="7F16A166" w14:textId="47377C2B" w:rsidR="002809D4" w:rsidRPr="002809D4" w:rsidRDefault="002809D4" w:rsidP="002809D4">
      <w:pPr>
        <w:pStyle w:val="ListParagraph"/>
        <w:numPr>
          <w:ilvl w:val="1"/>
          <w:numId w:val="8"/>
        </w:numPr>
        <w:tabs>
          <w:tab w:val="left" w:pos="5947"/>
        </w:tabs>
        <w:spacing w:before="120"/>
        <w:rPr>
          <w:rFonts w:cstheme="minorHAnsi"/>
          <w:highlight w:val="yellow"/>
        </w:rPr>
      </w:pPr>
      <w:r w:rsidRPr="002809D4">
        <w:rPr>
          <w:rFonts w:cstheme="minorHAnsi"/>
          <w:highlight w:val="yellow"/>
        </w:rPr>
        <w:t xml:space="preserve">Regular review of progress at least monthly </w:t>
      </w:r>
    </w:p>
    <w:p w14:paraId="223ABD7E" w14:textId="77777777" w:rsidR="002809D4" w:rsidRPr="002809D4" w:rsidRDefault="002809D4" w:rsidP="002809D4">
      <w:pPr>
        <w:pStyle w:val="ListParagraph"/>
        <w:numPr>
          <w:ilvl w:val="1"/>
          <w:numId w:val="8"/>
        </w:numPr>
        <w:tabs>
          <w:tab w:val="left" w:pos="5947"/>
        </w:tabs>
        <w:spacing w:before="120"/>
        <w:rPr>
          <w:rFonts w:cstheme="minorHAnsi"/>
          <w:highlight w:val="yellow"/>
        </w:rPr>
      </w:pPr>
      <w:r w:rsidRPr="002809D4">
        <w:rPr>
          <w:rFonts w:cstheme="minorHAnsi"/>
          <w:highlight w:val="yellow"/>
        </w:rPr>
        <w:t>Support, planning and monitoring of projects</w:t>
      </w:r>
    </w:p>
    <w:p w14:paraId="428452EE" w14:textId="77777777" w:rsidR="002809D4" w:rsidRPr="002809D4" w:rsidRDefault="002809D4" w:rsidP="002809D4">
      <w:pPr>
        <w:pStyle w:val="ListParagraph"/>
        <w:numPr>
          <w:ilvl w:val="1"/>
          <w:numId w:val="8"/>
        </w:numPr>
        <w:tabs>
          <w:tab w:val="left" w:pos="5947"/>
        </w:tabs>
        <w:spacing w:before="120"/>
        <w:rPr>
          <w:rFonts w:cstheme="minorHAnsi"/>
          <w:highlight w:val="yellow"/>
        </w:rPr>
      </w:pPr>
      <w:r w:rsidRPr="002809D4">
        <w:rPr>
          <w:rFonts w:cstheme="minorHAnsi"/>
          <w:highlight w:val="yellow"/>
        </w:rPr>
        <w:t>Discussion and facilitate solutions for barriers to implementation</w:t>
      </w:r>
    </w:p>
    <w:p w14:paraId="696E4B3A" w14:textId="77777777" w:rsidR="002809D4" w:rsidRPr="002809D4" w:rsidRDefault="002809D4" w:rsidP="002809D4">
      <w:pPr>
        <w:pStyle w:val="ListParagraph"/>
        <w:numPr>
          <w:ilvl w:val="1"/>
          <w:numId w:val="8"/>
        </w:numPr>
        <w:tabs>
          <w:tab w:val="left" w:pos="5947"/>
        </w:tabs>
        <w:spacing w:before="120"/>
        <w:rPr>
          <w:rFonts w:cstheme="minorHAnsi"/>
          <w:highlight w:val="yellow"/>
        </w:rPr>
      </w:pPr>
      <w:r w:rsidRPr="002809D4">
        <w:rPr>
          <w:rFonts w:cstheme="minorHAnsi"/>
          <w:highlight w:val="yellow"/>
        </w:rPr>
        <w:t>Monitoring overall progress and use of resources, initiating corrective action where necessary</w:t>
      </w:r>
    </w:p>
    <w:p w14:paraId="4748D6F2" w14:textId="33117F08" w:rsidR="002809D4" w:rsidRPr="002809D4" w:rsidRDefault="002809D4" w:rsidP="002809D4">
      <w:pPr>
        <w:pStyle w:val="ListParagraph"/>
        <w:numPr>
          <w:ilvl w:val="1"/>
          <w:numId w:val="8"/>
        </w:numPr>
        <w:tabs>
          <w:tab w:val="left" w:pos="5947"/>
        </w:tabs>
        <w:spacing w:before="120"/>
        <w:rPr>
          <w:rFonts w:cstheme="minorHAnsi"/>
          <w:highlight w:val="yellow"/>
        </w:rPr>
      </w:pPr>
      <w:r w:rsidRPr="002809D4">
        <w:rPr>
          <w:rFonts w:cstheme="minorHAnsi"/>
          <w:highlight w:val="yellow"/>
        </w:rPr>
        <w:lastRenderedPageBreak/>
        <w:t>Liaison with local project Mentor and Fellow to assure the overall direction and integrity of the project</w:t>
      </w:r>
    </w:p>
    <w:p w14:paraId="28EC0009" w14:textId="77777777" w:rsidR="002809D4" w:rsidRPr="002809D4" w:rsidRDefault="002809D4" w:rsidP="002809D4">
      <w:pPr>
        <w:pStyle w:val="ListParagraph"/>
        <w:numPr>
          <w:ilvl w:val="1"/>
          <w:numId w:val="8"/>
        </w:numPr>
        <w:tabs>
          <w:tab w:val="left" w:pos="5947"/>
        </w:tabs>
        <w:spacing w:before="120"/>
        <w:rPr>
          <w:rFonts w:cstheme="minorHAnsi"/>
          <w:highlight w:val="yellow"/>
        </w:rPr>
      </w:pPr>
      <w:r w:rsidRPr="002809D4">
        <w:rPr>
          <w:rFonts w:cstheme="minorHAnsi"/>
          <w:highlight w:val="yellow"/>
        </w:rPr>
        <w:t xml:space="preserve">Reporting the progress of the programme regularly </w:t>
      </w:r>
    </w:p>
    <w:p w14:paraId="5B632273" w14:textId="77777777" w:rsidR="002809D4" w:rsidRPr="002809D4" w:rsidRDefault="002809D4" w:rsidP="002809D4">
      <w:pPr>
        <w:pStyle w:val="ListParagraph"/>
        <w:numPr>
          <w:ilvl w:val="1"/>
          <w:numId w:val="8"/>
        </w:numPr>
        <w:tabs>
          <w:tab w:val="left" w:pos="5947"/>
        </w:tabs>
        <w:spacing w:before="120"/>
        <w:rPr>
          <w:rFonts w:cstheme="minorHAnsi"/>
          <w:highlight w:val="yellow"/>
        </w:rPr>
      </w:pPr>
      <w:r w:rsidRPr="002809D4">
        <w:rPr>
          <w:highlight w:val="yellow"/>
        </w:rPr>
        <w:t>Assist with mandatory completion of quarterly project and end of project report</w:t>
      </w:r>
    </w:p>
    <w:p w14:paraId="572B1968" w14:textId="77777777" w:rsidR="002809D4" w:rsidRPr="002809D4" w:rsidRDefault="002809D4" w:rsidP="002809D4">
      <w:pPr>
        <w:pStyle w:val="ListParagraph"/>
        <w:numPr>
          <w:ilvl w:val="1"/>
          <w:numId w:val="8"/>
        </w:numPr>
        <w:tabs>
          <w:tab w:val="left" w:pos="5947"/>
        </w:tabs>
        <w:spacing w:before="120"/>
        <w:rPr>
          <w:rFonts w:cstheme="minorHAnsi"/>
          <w:highlight w:val="yellow"/>
        </w:rPr>
      </w:pPr>
      <w:r w:rsidRPr="002809D4">
        <w:rPr>
          <w:rFonts w:cstheme="minorHAnsi"/>
          <w:highlight w:val="yellow"/>
        </w:rPr>
        <w:t>Assist with managing risks to the project‘s successful outcome and adapt plans with agreed support and action plan</w:t>
      </w:r>
    </w:p>
    <w:p w14:paraId="3B68C49C" w14:textId="2B7A82D3" w:rsidR="002809D4" w:rsidRPr="002809D4" w:rsidRDefault="002809D4" w:rsidP="002809D4">
      <w:pPr>
        <w:pStyle w:val="ListParagraph"/>
        <w:numPr>
          <w:ilvl w:val="1"/>
          <w:numId w:val="8"/>
        </w:numPr>
        <w:tabs>
          <w:tab w:val="left" w:pos="5947"/>
        </w:tabs>
        <w:spacing w:before="120"/>
        <w:rPr>
          <w:rFonts w:cstheme="minorHAnsi"/>
          <w:highlight w:val="yellow"/>
        </w:rPr>
      </w:pPr>
      <w:r w:rsidRPr="002809D4">
        <w:rPr>
          <w:rFonts w:cstheme="minorHAnsi"/>
          <w:highlight w:val="yellow"/>
        </w:rPr>
        <w:t xml:space="preserve">Facilitate sharing of Resources - </w:t>
      </w:r>
      <w:proofErr w:type="spellStart"/>
      <w:r w:rsidRPr="002809D4">
        <w:rPr>
          <w:rFonts w:cstheme="minorHAnsi"/>
          <w:highlight w:val="yellow"/>
        </w:rPr>
        <w:t>iRIS</w:t>
      </w:r>
      <w:proofErr w:type="spellEnd"/>
    </w:p>
    <w:p w14:paraId="66E509F4" w14:textId="77777777" w:rsidR="002809D4" w:rsidRPr="003726AF" w:rsidRDefault="002809D4" w:rsidP="002809D4">
      <w:pPr>
        <w:pStyle w:val="ListParagraph"/>
        <w:tabs>
          <w:tab w:val="left" w:pos="5947"/>
        </w:tabs>
        <w:spacing w:before="120"/>
        <w:ind w:left="0"/>
        <w:rPr>
          <w:rFonts w:cstheme="minorHAnsi"/>
        </w:rPr>
      </w:pPr>
    </w:p>
    <w:p w14:paraId="43262C2A" w14:textId="381AC9BC" w:rsidR="00FB5061" w:rsidRPr="002809D4" w:rsidRDefault="00FB5061" w:rsidP="00FB5061">
      <w:pPr>
        <w:rPr>
          <w:b/>
        </w:rPr>
      </w:pPr>
      <w:r w:rsidRPr="002809D4">
        <w:rPr>
          <w:b/>
        </w:rPr>
        <w:t>Payment for the role</w:t>
      </w:r>
    </w:p>
    <w:p w14:paraId="76B9FA93" w14:textId="7C445544" w:rsidR="00FB5061" w:rsidRDefault="00FB5061" w:rsidP="00FB5061">
      <w:pPr>
        <w:pStyle w:val="ListParagraph"/>
        <w:numPr>
          <w:ilvl w:val="0"/>
          <w:numId w:val="3"/>
        </w:numPr>
      </w:pPr>
      <w:r>
        <w:t>HEESW will pay the mentor’s Trust or employing organisation £2000 for taking on the mentor role for the duration of the project (usually approx. 1 year).</w:t>
      </w:r>
    </w:p>
    <w:p w14:paraId="6487FE0C" w14:textId="1E823680" w:rsidR="00FB5061" w:rsidRDefault="00FB5061" w:rsidP="00FB5061">
      <w:pPr>
        <w:pStyle w:val="ListParagraph"/>
        <w:numPr>
          <w:ilvl w:val="0"/>
          <w:numId w:val="3"/>
        </w:numPr>
      </w:pPr>
      <w:r>
        <w:t xml:space="preserve">This money can be used to back-fill the mentor’s time or for other </w:t>
      </w:r>
      <w:r w:rsidR="00B66DB6">
        <w:t>purposes as the organisation sees fit so long as it benefits the education, wellbeing and/or personal development of the organisation’s staff.</w:t>
      </w:r>
    </w:p>
    <w:p w14:paraId="047196D5" w14:textId="33806A7B" w:rsidR="00B66DB6" w:rsidRDefault="00B66DB6" w:rsidP="00FB5061">
      <w:pPr>
        <w:pStyle w:val="ListParagraph"/>
        <w:numPr>
          <w:ilvl w:val="0"/>
          <w:numId w:val="3"/>
        </w:numPr>
      </w:pPr>
      <w:r>
        <w:t>This role does not mean that the mentor becomes an employee of HEE SW.</w:t>
      </w:r>
    </w:p>
    <w:p w14:paraId="6081CF3E" w14:textId="55559144" w:rsidR="00B66DB6" w:rsidRDefault="00B66DB6" w:rsidP="00B66DB6">
      <w:pPr>
        <w:pStyle w:val="ListParagraph"/>
      </w:pPr>
    </w:p>
    <w:sectPr w:rsidR="00B66DB6" w:rsidSect="00D461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32F"/>
    <w:multiLevelType w:val="hybridMultilevel"/>
    <w:tmpl w:val="A4A01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C5523"/>
    <w:multiLevelType w:val="hybridMultilevel"/>
    <w:tmpl w:val="E2C4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96A81"/>
    <w:multiLevelType w:val="hybridMultilevel"/>
    <w:tmpl w:val="28CE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905B3"/>
    <w:multiLevelType w:val="hybridMultilevel"/>
    <w:tmpl w:val="C5E8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280D"/>
    <w:multiLevelType w:val="hybridMultilevel"/>
    <w:tmpl w:val="5EE03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3373"/>
    <w:multiLevelType w:val="hybridMultilevel"/>
    <w:tmpl w:val="F2F8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70BBC"/>
    <w:multiLevelType w:val="hybridMultilevel"/>
    <w:tmpl w:val="C0D088C6"/>
    <w:lvl w:ilvl="0" w:tplc="0809000F">
      <w:start w:val="1"/>
      <w:numFmt w:val="decimal"/>
      <w:lvlText w:val="%1."/>
      <w:lvlJc w:val="left"/>
      <w:pPr>
        <w:ind w:left="5889" w:hanging="360"/>
      </w:pPr>
    </w:lvl>
    <w:lvl w:ilvl="1" w:tplc="08090019">
      <w:start w:val="1"/>
      <w:numFmt w:val="lowerLetter"/>
      <w:lvlText w:val="%2."/>
      <w:lvlJc w:val="left"/>
      <w:pPr>
        <w:ind w:left="6609" w:hanging="360"/>
      </w:pPr>
    </w:lvl>
    <w:lvl w:ilvl="2" w:tplc="0809001B" w:tentative="1">
      <w:start w:val="1"/>
      <w:numFmt w:val="lowerRoman"/>
      <w:lvlText w:val="%3."/>
      <w:lvlJc w:val="right"/>
      <w:pPr>
        <w:ind w:left="7329" w:hanging="180"/>
      </w:pPr>
    </w:lvl>
    <w:lvl w:ilvl="3" w:tplc="0809000F" w:tentative="1">
      <w:start w:val="1"/>
      <w:numFmt w:val="decimal"/>
      <w:lvlText w:val="%4."/>
      <w:lvlJc w:val="left"/>
      <w:pPr>
        <w:ind w:left="8049" w:hanging="360"/>
      </w:pPr>
    </w:lvl>
    <w:lvl w:ilvl="4" w:tplc="08090019" w:tentative="1">
      <w:start w:val="1"/>
      <w:numFmt w:val="lowerLetter"/>
      <w:lvlText w:val="%5."/>
      <w:lvlJc w:val="left"/>
      <w:pPr>
        <w:ind w:left="8769" w:hanging="360"/>
      </w:pPr>
    </w:lvl>
    <w:lvl w:ilvl="5" w:tplc="0809001B" w:tentative="1">
      <w:start w:val="1"/>
      <w:numFmt w:val="lowerRoman"/>
      <w:lvlText w:val="%6."/>
      <w:lvlJc w:val="right"/>
      <w:pPr>
        <w:ind w:left="9489" w:hanging="180"/>
      </w:pPr>
    </w:lvl>
    <w:lvl w:ilvl="6" w:tplc="0809000F" w:tentative="1">
      <w:start w:val="1"/>
      <w:numFmt w:val="decimal"/>
      <w:lvlText w:val="%7."/>
      <w:lvlJc w:val="left"/>
      <w:pPr>
        <w:ind w:left="10209" w:hanging="360"/>
      </w:pPr>
    </w:lvl>
    <w:lvl w:ilvl="7" w:tplc="08090019" w:tentative="1">
      <w:start w:val="1"/>
      <w:numFmt w:val="lowerLetter"/>
      <w:lvlText w:val="%8."/>
      <w:lvlJc w:val="left"/>
      <w:pPr>
        <w:ind w:left="10929" w:hanging="360"/>
      </w:pPr>
    </w:lvl>
    <w:lvl w:ilvl="8" w:tplc="08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 w15:restartNumberingAfterBreak="0">
    <w:nsid w:val="770F4790"/>
    <w:multiLevelType w:val="hybridMultilevel"/>
    <w:tmpl w:val="2C22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84A"/>
    <w:rsid w:val="001659F1"/>
    <w:rsid w:val="002809D4"/>
    <w:rsid w:val="00B66DB6"/>
    <w:rsid w:val="00B72012"/>
    <w:rsid w:val="00B95EC0"/>
    <w:rsid w:val="00C31122"/>
    <w:rsid w:val="00C66A8D"/>
    <w:rsid w:val="00D461C2"/>
    <w:rsid w:val="00DB6A06"/>
    <w:rsid w:val="00ED7556"/>
    <w:rsid w:val="00EF0541"/>
    <w:rsid w:val="00F3284A"/>
    <w:rsid w:val="00FB506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A4CC"/>
  <w15:docId w15:val="{4FA3E663-7B8C-45CA-AF9A-319CDEE3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6A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8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Freshwater-Turner</dc:creator>
  <cp:lastModifiedBy>Jennifer Minford</cp:lastModifiedBy>
  <cp:revision>2</cp:revision>
  <dcterms:created xsi:type="dcterms:W3CDTF">2021-10-19T12:53:00Z</dcterms:created>
  <dcterms:modified xsi:type="dcterms:W3CDTF">2021-10-19T12:53:00Z</dcterms:modified>
</cp:coreProperties>
</file>